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C2DB" w14:textId="0FF8070D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b/>
          <w:bCs/>
          <w:noProof/>
          <w:kern w:val="0"/>
          <w:sz w:val="48"/>
          <w:szCs w:val="48"/>
          <w:lang w:eastAsia="pt-PT"/>
        </w:rPr>
        <w:drawing>
          <wp:inline distT="0" distB="0" distL="0" distR="0" wp14:anchorId="6C739019" wp14:editId="3BBED1C4">
            <wp:extent cx="237808" cy="237808"/>
            <wp:effectExtent l="0" t="0" r="0" b="0"/>
            <wp:docPr id="1857442055" name="Picture 1" descr="A logo with two sphe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42055" name="Picture 1" descr="A logo with two spher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86" cy="24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39E">
        <w:rPr>
          <w:rFonts w:ascii="Arial Narrow" w:eastAsia="Times New Roman" w:hAnsi="Arial Narrow" w:cs="Times New Roman"/>
          <w:b/>
          <w:bCs/>
          <w:kern w:val="0"/>
          <w:sz w:val="48"/>
          <w:szCs w:val="48"/>
          <w:lang w:eastAsia="pt-PT"/>
          <w14:ligatures w14:val="none"/>
        </w:rPr>
        <w:t>NORMAS</w:t>
      </w:r>
      <w:bookmarkStart w:id="0" w:name="_Hlk98152184"/>
      <w:r w:rsidRPr="0090539E">
        <w:rPr>
          <w:rFonts w:ascii="Arial Narrow" w:eastAsia="Times New Roman" w:hAnsi="Arial Narrow" w:cs="Times New Roman"/>
          <w:b/>
          <w:bCs/>
          <w:kern w:val="0"/>
          <w:sz w:val="48"/>
          <w:szCs w:val="48"/>
          <w:lang w:eastAsia="pt-PT"/>
          <w14:ligatures w14:val="none"/>
        </w:rPr>
        <w:t xml:space="preserve"> </w:t>
      </w:r>
      <w:r w:rsidRPr="0090539E">
        <w:rPr>
          <w:rFonts w:ascii="Arial Narrow" w:eastAsia="Times New Roman" w:hAnsi="Arial Narrow" w:cs="Calibri Light"/>
          <w:i/>
          <w:iCs/>
          <w:color w:val="1F4E79"/>
          <w:kern w:val="0"/>
          <w:sz w:val="20"/>
          <w:szCs w:val="20"/>
          <w:lang w:eastAsia="pt-PT"/>
          <w14:ligatures w14:val="none"/>
        </w:rPr>
        <w:t>instruções de publicação</w:t>
      </w:r>
      <w:bookmarkEnd w:id="0"/>
      <w:r w:rsidRPr="0090539E">
        <w:rPr>
          <w:rFonts w:ascii="Arial Narrow" w:eastAsia="Times New Roman" w:hAnsi="Arial Narrow" w:cs="Times New Roman"/>
          <w:kern w:val="0"/>
          <w:sz w:val="24"/>
          <w:szCs w:val="24"/>
          <w:lang w:eastAsia="pt-PT"/>
          <w14:ligatures w14:val="none"/>
        </w:rPr>
        <w:t xml:space="preserve"> </w:t>
      </w:r>
      <w:r w:rsidRPr="0090539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atualizadas </w:t>
      </w:r>
      <w:proofErr w:type="gramStart"/>
      <w:r w:rsidRPr="0090539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em  </w:t>
      </w:r>
      <w:proofErr w:type="gramEnd"/>
      <w:r w:rsidRPr="0090539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t-PT"/>
          <w14:ligatures w14:val="none"/>
        </w:rPr>
        <w:fldChar w:fldCharType="begin"/>
      </w:r>
      <w:r w:rsidRPr="0090539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t-PT"/>
          <w14:ligatures w14:val="none"/>
        </w:rPr>
        <w:instrText xml:space="preserve"> TIME \@ "dd/MM/yyyy" </w:instrText>
      </w:r>
      <w:r w:rsidRPr="0090539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t-PT"/>
          <w14:ligatures w14:val="none"/>
        </w:rPr>
        <w:fldChar w:fldCharType="separate"/>
      </w:r>
      <w:r w:rsidR="0013172A">
        <w:rPr>
          <w:rFonts w:ascii="Arial Narrow" w:eastAsia="Times New Roman" w:hAnsi="Arial Narrow" w:cs="Times New Roman"/>
          <w:noProof/>
          <w:color w:val="000000"/>
          <w:kern w:val="0"/>
          <w:sz w:val="20"/>
          <w:szCs w:val="20"/>
          <w:lang w:eastAsia="pt-PT"/>
          <w14:ligatures w14:val="none"/>
        </w:rPr>
        <w:t>03/06/2024</w:t>
      </w:r>
      <w:r w:rsidRPr="0090539E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t-PT"/>
          <w14:ligatures w14:val="none"/>
        </w:rPr>
        <w:fldChar w:fldCharType="end"/>
      </w:r>
    </w:p>
    <w:p w14:paraId="09950FAC" w14:textId="77777777" w:rsidR="0090539E" w:rsidRPr="0090539E" w:rsidRDefault="0090539E" w:rsidP="0090539E">
      <w:pPr>
        <w:pStyle w:val="Heading1"/>
        <w:spacing w:before="0" w:after="0" w:line="240" w:lineRule="auto"/>
        <w:rPr>
          <w:rFonts w:ascii="Arial Narrow" w:eastAsia="Times New Roman" w:hAnsi="Arial Narrow"/>
          <w:sz w:val="24"/>
          <w:szCs w:val="24"/>
          <w:lang w:eastAsia="pt-PT"/>
        </w:rPr>
      </w:pPr>
      <w:r w:rsidRPr="0090539E">
        <w:rPr>
          <w:rFonts w:ascii="Arial Narrow" w:eastAsia="Times New Roman" w:hAnsi="Arial Narrow"/>
          <w:lang w:eastAsia="pt-PT"/>
        </w:rPr>
        <w:t xml:space="preserve">I. </w:t>
      </w:r>
      <w:r w:rsidRPr="0090539E">
        <w:rPr>
          <w:rStyle w:val="Heading3Char"/>
          <w:rFonts w:ascii="Arial Narrow" w:hAnsi="Arial Narrow"/>
          <w:b/>
          <w:bCs/>
        </w:rPr>
        <w:t>INSTRUÇÕES - SINOPSES E TRABALHOS FINAIS PARA PUBLICAÇÃO – I</w:t>
      </w:r>
    </w:p>
    <w:p w14:paraId="3686F13B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color w:val="FF0000"/>
          <w:kern w:val="0"/>
          <w:sz w:val="16"/>
          <w:szCs w:val="16"/>
          <w:lang w:eastAsia="pt-PT"/>
          <w14:ligatures w14:val="none"/>
        </w:rPr>
        <w:t xml:space="preserve">[NB: Ortografia: dado haver inúmeras ortografias oficiais desde 1911, após 2007, a AICL converteu e uniformizou, </w:t>
      </w:r>
      <w:r w:rsidRPr="0090539E">
        <w:rPr>
          <w:rFonts w:ascii="Arial Narrow" w:eastAsia="Times New Roman" w:hAnsi="Arial Narrow" w:cs="Times New Roman"/>
          <w:b/>
          <w:bCs/>
          <w:i/>
          <w:iCs/>
          <w:color w:val="FF0000"/>
          <w:kern w:val="0"/>
          <w:sz w:val="16"/>
          <w:szCs w:val="16"/>
          <w:lang w:eastAsia="pt-PT"/>
          <w14:ligatures w14:val="none"/>
        </w:rPr>
        <w:t>TODOS OS ESCRITOS POSTERIORES A 1911</w:t>
      </w:r>
      <w:r w:rsidRPr="0090539E">
        <w:rPr>
          <w:rFonts w:ascii="Arial Narrow" w:eastAsia="Times New Roman" w:hAnsi="Arial Narrow" w:cs="Times New Roman"/>
          <w:i/>
          <w:iCs/>
          <w:color w:val="FF0000"/>
          <w:kern w:val="0"/>
          <w:sz w:val="16"/>
          <w:szCs w:val="16"/>
          <w:lang w:eastAsia="pt-PT"/>
          <w14:ligatures w14:val="none"/>
        </w:rPr>
        <w:t xml:space="preserve"> para o AO 1990]</w:t>
      </w:r>
    </w:p>
    <w:p w14:paraId="71E143AA" w14:textId="77777777" w:rsidR="0090539E" w:rsidRPr="0090539E" w:rsidRDefault="0090539E" w:rsidP="0090539E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begin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instrText xml:space="preserve"> INCLUDEPICTURE "E:\\My Docs\\A AICL\\A AICL col%C3%B3quios\\old colloquia webpages\\38 coloquio 2023 ribeira grande\\TEMAS E NORMAS_files\\image003.gif" \* MERGEFORMATINET </w:instrTex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separate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pict w14:anchorId="5F202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9pt"/>
        </w:pic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end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 A sinopse e os biodados do autor (da comunicação) têm de ser enviados (por correio eletrónico) dentro dos prazos fixados na FICHA DE INSCRIÇÃO</w:t>
      </w:r>
    </w:p>
    <w:p w14:paraId="69EDCBCA" w14:textId="77777777" w:rsidR="0090539E" w:rsidRPr="0090539E" w:rsidRDefault="0090539E" w:rsidP="0090539E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2.1. A sinopse não deve exceder 300 palavras e nela deve constar SEMPRE, após o título do trabalho e nome do/a autor/a, com TEMA e SUBTEMAS em que se insere. </w:t>
      </w:r>
    </w:p>
    <w:p w14:paraId="62AFE81C" w14:textId="77777777" w:rsidR="0090539E" w:rsidRPr="0090539E" w:rsidRDefault="0090539E" w:rsidP="0090539E">
      <w:pPr>
        <w:pStyle w:val="ListParagraph"/>
        <w:numPr>
          <w:ilvl w:val="1"/>
          <w:numId w:val="2"/>
        </w:numPr>
        <w:spacing w:after="0" w:line="240" w:lineRule="auto"/>
        <w:ind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A listagem bibliográfica do autor em nota de rodapé ou de fim.</w:t>
      </w:r>
    </w:p>
    <w:p w14:paraId="11687150" w14:textId="77777777" w:rsidR="0090539E" w:rsidRPr="0090539E" w:rsidRDefault="0090539E" w:rsidP="0090539E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begin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instrText xml:space="preserve"> INCLUDEPICTURE "E:\\My Docs\\A AICL\\A AICL col%C3%B3quios\\old colloquia webpages\\38 coloquio 2023 ribeira grande\\TEMAS E NORMAS_files\\image003.gif" \* MERGEFORMATINET </w:instrTex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separate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pict w14:anchorId="6F017266">
          <v:shape id="_x0000_i1026" type="#_x0000_t75" alt="" style="width:7.5pt;height:9pt"/>
        </w:pic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end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 Tem de ser escrita exclusivamente em português. </w:t>
      </w:r>
    </w:p>
    <w:p w14:paraId="6ECFB631" w14:textId="77777777" w:rsidR="0090539E" w:rsidRPr="0090539E" w:rsidRDefault="0090539E" w:rsidP="0090539E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begin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instrText xml:space="preserve"> INCLUDEPICTURE "E:\\My Docs\\A AICL\\A AICL col%C3%B3quios\\old colloquia webpages\\38 coloquio 2023 ribeira grande\\TEMAS E NORMAS_files\\image003.gif" \* MERGEFORMATINET </w:instrTex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separate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pict w14:anchorId="258EB582">
          <v:shape id="_x0000_i1027" type="#_x0000_t75" alt="" style="width:7.5pt;height:9pt"/>
        </w:pic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end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Será incluída na parte inicial do trabalho final a apresentar para publicação nas Atas/Anais.</w:t>
      </w:r>
    </w:p>
    <w:p w14:paraId="318D757B" w14:textId="77777777" w:rsidR="0090539E" w:rsidRPr="0090539E" w:rsidRDefault="0090539E" w:rsidP="0090539E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begin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instrText xml:space="preserve"> INCLUDEPICTURE "E:\\My Docs\\A AICL\\A AICL col%C3%B3quios\\old colloquia webpages\\38 coloquio 2023 ribeira grande\\TEMAS E NORMAS_files\\image003.gif" \* MERGEFORMATINET </w:instrTex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separate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pict w14:anchorId="6ED5F8D7">
          <v:shape id="_x0000_i1028" type="#_x0000_t75" alt="" style="width:7.5pt;height:9pt"/>
        </w:pic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end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 Deve ser acompanhada de biodados (notas biográficas) até 300 palavras. Não queremos um currículo académico, CV, mas sim uma súmula da atividade do autor. </w:t>
      </w:r>
    </w:p>
    <w:p w14:paraId="1AE0B6F1" w14:textId="77777777" w:rsidR="0090539E" w:rsidRPr="0090539E" w:rsidRDefault="0090539E" w:rsidP="0090539E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Reservamo-nos o direito de amputar (se necessário) a informação excedendo as 300 palavras.</w:t>
      </w:r>
    </w:p>
    <w:p w14:paraId="39D70B6D" w14:textId="77777777" w:rsidR="0090539E" w:rsidRPr="0090539E" w:rsidRDefault="0090539E" w:rsidP="0090539E">
      <w:pPr>
        <w:spacing w:after="0" w:line="240" w:lineRule="auto"/>
        <w:ind w:left="720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color w:val="808080"/>
          <w:kern w:val="0"/>
          <w:sz w:val="16"/>
          <w:szCs w:val="16"/>
          <w:lang w:eastAsia="pt-PT"/>
          <w14:ligatures w14:val="none"/>
        </w:rPr>
        <w:t>Muito importante</w:t>
      </w:r>
    </w:p>
    <w:p w14:paraId="09DE2034" w14:textId="77777777" w:rsidR="0090539E" w:rsidRPr="0090539E" w:rsidRDefault="0090539E" w:rsidP="0090539E">
      <w:pPr>
        <w:spacing w:after="0" w:line="240" w:lineRule="auto"/>
        <w:ind w:left="1080" w:right="57" w:hanging="360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6.1. Deve enviar o TRABALHO FINAL por correio eletrónico dentro das datas indicadas (VER FICHA DE INSCRIÇÃO), para ser incluído nas Atas/Anais do Colóquio com ISBN. </w:t>
      </w:r>
    </w:p>
    <w:p w14:paraId="298628EF" w14:textId="77777777" w:rsidR="0090539E" w:rsidRPr="0090539E" w:rsidRDefault="0090539E" w:rsidP="0090539E">
      <w:pPr>
        <w:spacing w:after="0" w:line="240" w:lineRule="auto"/>
        <w:ind w:left="1080" w:right="57" w:hanging="360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6.2. O não-envio dos trabalhos finais, dentro das datas estipuladas, permite à Comissão Organizadora excluir o orador e pode implicar a não-publicação do seu trabalho final nas Atas/Anais do Colóquio. </w:t>
      </w:r>
    </w:p>
    <w:p w14:paraId="1ADD1B97" w14:textId="77777777" w:rsidR="0090539E" w:rsidRPr="0090539E" w:rsidRDefault="0090539E" w:rsidP="0090539E">
      <w:pPr>
        <w:spacing w:after="0" w:line="240" w:lineRule="auto"/>
        <w:ind w:left="360" w:right="57" w:firstLine="6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7. 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begin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instrText xml:space="preserve"> INCLUDEPICTURE "E:\\My Docs\\A AICL\\A AICL col%C3%B3quios\\old colloquia webpages\\38 coloquio 2023 ribeira grande\\TEMAS E NORMAS_files\\image003.gif" \* MERGEFORMATINET </w:instrTex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separate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pict w14:anchorId="21B84E49">
          <v:shape id="_x0000_i1029" type="#_x0000_t75" alt="" style="width:7.5pt;height:9pt"/>
        </w:pic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fldChar w:fldCharType="end"/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  </w:t>
      </w:r>
      <w:r w:rsidRPr="0090539E">
        <w:rPr>
          <w:rFonts w:ascii="Arial Narrow" w:eastAsia="Times New Roman" w:hAnsi="Arial Narrow" w:cs="Times New Roman"/>
          <w:color w:val="FF0000"/>
          <w:kern w:val="0"/>
          <w:sz w:val="16"/>
          <w:szCs w:val="16"/>
          <w:lang w:eastAsia="pt-PT"/>
          <w14:ligatures w14:val="none"/>
        </w:rPr>
        <w:t>Cada orador dispõe exatamente de 20 minutos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 para a sua apresentação. O orador será atempadamente avisado pelo Moderador durante a sessão, se dispõe de 10 ou 5 minutos antes de lhe ser mostrado o sinal de que acabou o tempo para permitir uns minutos de debate no fim da sessão. </w:t>
      </w:r>
    </w:p>
    <w:p w14:paraId="2F781D43" w14:textId="77777777" w:rsidR="0090539E" w:rsidRPr="0090539E" w:rsidRDefault="0090539E" w:rsidP="0090539E">
      <w:pPr>
        <w:spacing w:after="0" w:line="240" w:lineRule="auto"/>
        <w:ind w:left="360" w:right="57" w:firstLine="6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8. </w:t>
      </w:r>
      <w:r w:rsidRPr="0090539E">
        <w:rPr>
          <w:rFonts w:ascii="Arial Narrow" w:eastAsia="Times New Roman" w:hAnsi="Arial Narrow" w:cs="Times New Roman"/>
          <w:color w:val="FF0000"/>
          <w:kern w:val="0"/>
          <w:sz w:val="16"/>
          <w:szCs w:val="16"/>
          <w:lang w:eastAsia="pt-PT"/>
          <w14:ligatures w14:val="none"/>
        </w:rPr>
        <w:t>MODERAÇÃO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. São funções do Moderador:</w:t>
      </w:r>
    </w:p>
    <w:p w14:paraId="2E077007" w14:textId="77777777" w:rsidR="0090539E" w:rsidRPr="0090539E" w:rsidRDefault="0090539E" w:rsidP="0090539E">
      <w:pPr>
        <w:spacing w:after="0" w:line="240" w:lineRule="auto"/>
        <w:ind w:left="492" w:right="57" w:firstLine="66"/>
        <w:jc w:val="both"/>
        <w:rPr>
          <w:rFonts w:ascii="Arial Narrow" w:eastAsia="Times New Roman" w:hAnsi="Arial Narrow" w:cs="Times New Roman"/>
          <w:color w:val="212121"/>
          <w:kern w:val="0"/>
          <w:sz w:val="16"/>
          <w:szCs w:val="16"/>
          <w:shd w:val="clear" w:color="auto" w:fill="FFFFFF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 </w:t>
      </w:r>
      <w:r w:rsidRPr="0090539E">
        <w:rPr>
          <w:rFonts w:ascii="Arial Narrow" w:eastAsia="Times New Roman" w:hAnsi="Arial Narrow" w:cs="Times New Roman"/>
          <w:color w:val="212121"/>
          <w:kern w:val="0"/>
          <w:sz w:val="16"/>
          <w:szCs w:val="16"/>
          <w:shd w:val="clear" w:color="auto" w:fill="FFFFFF"/>
          <w:lang w:eastAsia="pt-PT"/>
          <w14:ligatures w14:val="none"/>
        </w:rPr>
        <w:t xml:space="preserve">(8.1.) a apresentação dos participantes na sessão; </w:t>
      </w:r>
    </w:p>
    <w:p w14:paraId="6E618A77" w14:textId="77777777" w:rsidR="0090539E" w:rsidRPr="0090539E" w:rsidRDefault="0090539E" w:rsidP="0090539E">
      <w:pPr>
        <w:spacing w:after="0" w:line="240" w:lineRule="auto"/>
        <w:ind w:left="492" w:right="57" w:firstLine="66"/>
        <w:jc w:val="both"/>
        <w:rPr>
          <w:rFonts w:ascii="Arial Narrow" w:eastAsia="Times New Roman" w:hAnsi="Arial Narrow" w:cs="Times New Roman"/>
          <w:color w:val="212121"/>
          <w:kern w:val="0"/>
          <w:sz w:val="16"/>
          <w:szCs w:val="16"/>
          <w:shd w:val="clear" w:color="auto" w:fill="FFFFFF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color w:val="212121"/>
          <w:kern w:val="0"/>
          <w:sz w:val="16"/>
          <w:szCs w:val="16"/>
          <w:shd w:val="clear" w:color="auto" w:fill="FFFFFF"/>
          <w:lang w:eastAsia="pt-PT"/>
          <w14:ligatures w14:val="none"/>
        </w:rPr>
        <w:t xml:space="preserve">(8.2.) o controlo do tempo das apresentações; </w:t>
      </w:r>
    </w:p>
    <w:p w14:paraId="2F09F3D6" w14:textId="77777777" w:rsidR="0090539E" w:rsidRPr="0090539E" w:rsidRDefault="0090539E" w:rsidP="0090539E">
      <w:pPr>
        <w:spacing w:after="0" w:line="240" w:lineRule="auto"/>
        <w:ind w:left="492" w:right="57" w:firstLine="6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color w:val="212121"/>
          <w:kern w:val="0"/>
          <w:sz w:val="16"/>
          <w:szCs w:val="16"/>
          <w:shd w:val="clear" w:color="auto" w:fill="FFFFFF"/>
          <w:lang w:eastAsia="pt-PT"/>
          <w14:ligatures w14:val="none"/>
        </w:rPr>
        <w:t>(8.3.) a dinamização da discussão dos trabalhos.</w:t>
      </w:r>
    </w:p>
    <w:p w14:paraId="2BDC3548" w14:textId="77777777" w:rsidR="0090539E" w:rsidRPr="0090539E" w:rsidRDefault="0090539E" w:rsidP="0090539E">
      <w:pPr>
        <w:spacing w:after="0" w:line="240" w:lineRule="auto"/>
        <w:ind w:left="360" w:right="5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Concorde-se ou não, o Presidente da Mesa (Moderador) é soberano na condução dos trabalhos e no rigoroso respeito pela duração das sessões, como foi sempre apanágio dos colóquios ao contrário do que acontece na maioria de eventos. </w:t>
      </w:r>
    </w:p>
    <w:p w14:paraId="39F4CB25" w14:textId="77777777" w:rsidR="0090539E" w:rsidRPr="0090539E" w:rsidRDefault="0090539E" w:rsidP="0090539E">
      <w:pPr>
        <w:spacing w:after="0" w:line="240" w:lineRule="auto"/>
        <w:ind w:left="360" w:right="57" w:firstLine="6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9. O Moderador deve focar a sua atuação para que as questões postas no período de debate sejam tão breves quanto possível, a fim de haver tempo para um efetivo debate e evitar que as perguntas do público presencial se transformem em apresentações.</w:t>
      </w:r>
    </w:p>
    <w:p w14:paraId="7F2228EC" w14:textId="77777777" w:rsidR="0090539E" w:rsidRPr="0090539E" w:rsidRDefault="0090539E" w:rsidP="0090539E">
      <w:pPr>
        <w:spacing w:after="0" w:line="240" w:lineRule="auto"/>
        <w:ind w:left="360" w:right="57" w:firstLine="6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10. </w:t>
      </w:r>
      <w:r w:rsidRPr="0090539E">
        <w:rPr>
          <w:rFonts w:ascii="Arial Narrow" w:eastAsia="Times New Roman" w:hAnsi="Arial Narrow" w:cs="Times New Roman"/>
          <w:color w:val="000000"/>
          <w:kern w:val="0"/>
          <w:sz w:val="16"/>
          <w:szCs w:val="16"/>
          <w:shd w:val="clear" w:color="auto" w:fill="FFFF00"/>
          <w:lang w:eastAsia="pt-PT"/>
          <w14:ligatures w14:val="none"/>
        </w:rPr>
        <w:t>COMITÉ CIENTÍFICO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:</w:t>
      </w:r>
    </w:p>
    <w:p w14:paraId="5C88E7CF" w14:textId="77777777" w:rsidR="0090539E" w:rsidRPr="0090539E" w:rsidRDefault="0090539E" w:rsidP="0090539E">
      <w:pPr>
        <w:spacing w:after="0" w:line="240" w:lineRule="auto"/>
        <w:ind w:left="1134" w:right="57" w:hanging="56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10.1.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 xml:space="preserve">Escreva de modo a persuadir um especialista da área de que as suas ideias merecem aprovação. Simultaneamente deve convencer um perito com cultura científica que não seja um especialista na área de candidatura. </w:t>
      </w:r>
    </w:p>
    <w:p w14:paraId="0B31D6A1" w14:textId="77777777" w:rsidR="0090539E" w:rsidRPr="0090539E" w:rsidRDefault="0090539E" w:rsidP="0090539E">
      <w:pPr>
        <w:spacing w:after="0" w:line="240" w:lineRule="auto"/>
        <w:ind w:left="1287" w:right="57" w:hanging="720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10.2.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 xml:space="preserve">O objetivo da sua candidatura é convencer os avaliadores de que as ideias propostas são suficientemente importantes e relevantes para que sejam apresentadas. </w:t>
      </w:r>
    </w:p>
    <w:p w14:paraId="12039D95" w14:textId="77777777" w:rsidR="0090539E" w:rsidRPr="0090539E" w:rsidRDefault="0090539E" w:rsidP="0090539E">
      <w:pPr>
        <w:spacing w:after="0" w:line="240" w:lineRule="auto"/>
        <w:ind w:left="1134" w:right="57" w:hanging="567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10.3.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Pode, se for o caso, salientar a relevância do plano de trabalho proposto face a interesses nacionais e ou internacionais específicos.</w:t>
      </w:r>
    </w:p>
    <w:p w14:paraId="2FC10E5C" w14:textId="5416E228" w:rsidR="0090539E" w:rsidRPr="0090539E" w:rsidRDefault="0090539E" w:rsidP="0090539E">
      <w:pPr>
        <w:spacing w:after="0" w:line="240" w:lineRule="auto"/>
        <w:ind w:left="360" w:right="57" w:firstLine="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11. </w:t>
      </w:r>
      <w:r w:rsidRPr="0090539E">
        <w:rPr>
          <w:rFonts w:ascii="Arial Narrow" w:eastAsia="Times New Roman" w:hAnsi="Arial Narrow" w:cs="Times New Roman"/>
          <w:i/>
          <w:iCs/>
          <w:color w:val="000000"/>
          <w:kern w:val="0"/>
          <w:sz w:val="16"/>
          <w:szCs w:val="16"/>
          <w:shd w:val="clear" w:color="auto" w:fill="FFFF00"/>
          <w:lang w:eastAsia="pt-PT"/>
          <w14:ligatures w14:val="none"/>
        </w:rPr>
        <w:t>Critérios formais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 xml:space="preserve">: 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qualidade, cientificidade, rigor, originalidade e estado da arte</w:t>
      </w:r>
    </w:p>
    <w:p w14:paraId="1C509FDD" w14:textId="09DFBB3B" w:rsidR="0090539E" w:rsidRPr="0090539E" w:rsidRDefault="0090539E" w:rsidP="0090539E">
      <w:pPr>
        <w:spacing w:after="0" w:line="240" w:lineRule="auto"/>
        <w:ind w:left="900" w:right="57" w:firstLine="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11.1.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O estado da arte corresponde à situação atual, na perspetiva científica, na área de investigação em que o candidato pretende desenvolver o seu trabalho.</w:t>
      </w:r>
    </w:p>
    <w:p w14:paraId="5C119CDA" w14:textId="154C276F" w:rsidR="0090539E" w:rsidRPr="0090539E" w:rsidRDefault="0090539E" w:rsidP="0090539E">
      <w:pPr>
        <w:spacing w:after="0" w:line="240" w:lineRule="auto"/>
        <w:ind w:left="900" w:right="57" w:firstLine="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11.2.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 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Esta informação pretende situar o impacto científico que o trabalho proposto pelo candidato poderá vir a ter e a originalidade do seu contributo</w:t>
      </w:r>
    </w:p>
    <w:p w14:paraId="2ABB408C" w14:textId="2F72B8D3" w:rsidR="0090539E" w:rsidRPr="0090539E" w:rsidRDefault="0090539E" w:rsidP="0090539E">
      <w:pPr>
        <w:spacing w:after="0" w:line="240" w:lineRule="auto"/>
        <w:ind w:left="480" w:right="57" w:hanging="19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12.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color w:val="000000"/>
          <w:kern w:val="0"/>
          <w:sz w:val="16"/>
          <w:szCs w:val="16"/>
          <w:shd w:val="clear" w:color="auto" w:fill="FFFF00"/>
          <w:lang w:eastAsia="pt-PT"/>
          <w14:ligatures w14:val="none"/>
        </w:rPr>
        <w:t>Critérios informais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 xml:space="preserve"> de apreciação pelo comité científico:</w:t>
      </w:r>
    </w:p>
    <w:p w14:paraId="6CA7FD2B" w14:textId="4C0AE596" w:rsidR="0090539E" w:rsidRPr="0090539E" w:rsidRDefault="0090539E" w:rsidP="0090539E">
      <w:pPr>
        <w:spacing w:after="0" w:line="240" w:lineRule="auto"/>
        <w:ind w:left="900" w:right="57" w:firstLine="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12.1.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 xml:space="preserve">Tratamento de tema e subtema interessante e atraente para uma audiência genérica e para sócios da AICL </w:t>
      </w:r>
    </w:p>
    <w:p w14:paraId="03A85150" w14:textId="39539E27" w:rsidR="0090539E" w:rsidRPr="0090539E" w:rsidRDefault="0090539E" w:rsidP="0090539E">
      <w:pPr>
        <w:spacing w:after="0" w:line="240" w:lineRule="auto"/>
        <w:ind w:left="900" w:right="57" w:firstLine="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12.2.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Ter cabimento dentro dos temas e subtemas propostos para cada colóquio...</w:t>
      </w:r>
    </w:p>
    <w:p w14:paraId="6B4412BF" w14:textId="6D00560A" w:rsidR="0090539E" w:rsidRPr="0090539E" w:rsidRDefault="0090539E" w:rsidP="0090539E">
      <w:pPr>
        <w:spacing w:after="0" w:line="240" w:lineRule="auto"/>
        <w:ind w:left="900" w:right="57" w:firstLine="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12.3.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Ter interesse e estar conforme aos principais objetivos dos colóquios</w:t>
      </w:r>
    </w:p>
    <w:p w14:paraId="2D901B6E" w14:textId="0BDBFEC5" w:rsidR="0090539E" w:rsidRPr="0090539E" w:rsidRDefault="0090539E" w:rsidP="0090539E">
      <w:pPr>
        <w:spacing w:after="0" w:line="240" w:lineRule="auto"/>
        <w:ind w:left="900" w:right="57" w:firstLine="6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12.4.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 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Prenunciar mais-valias para uma audiência genérica e latitude até 2 ou 3 temas especializados</w:t>
      </w:r>
    </w:p>
    <w:p w14:paraId="0C791020" w14:textId="79D89E60" w:rsidR="0090539E" w:rsidRPr="0090539E" w:rsidRDefault="0090539E" w:rsidP="0090539E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24"/>
          <w:szCs w:val="24"/>
          <w:lang w:eastAsia="pt-PT"/>
          <w14:ligatures w14:val="none"/>
        </w:rPr>
        <w:pict w14:anchorId="0640BB12">
          <v:rect id="_x0000_i1038" style="width:0;height:1.5pt" o:hralign="center" o:hrstd="t" o:hr="t" fillcolor="#a0a0a0" stroked="f"/>
        </w:pict>
      </w:r>
    </w:p>
    <w:p w14:paraId="1B6C41D7" w14:textId="77777777" w:rsidR="0090539E" w:rsidRPr="0090539E" w:rsidRDefault="0090539E" w:rsidP="0090539E">
      <w:pPr>
        <w:pStyle w:val="Heading3"/>
        <w:spacing w:before="0" w:after="0" w:line="240" w:lineRule="auto"/>
        <w:rPr>
          <w:rFonts w:ascii="Arial Narrow" w:eastAsia="Times New Roman" w:hAnsi="Arial Narrow"/>
          <w:sz w:val="24"/>
          <w:szCs w:val="24"/>
          <w:lang w:eastAsia="pt-PT"/>
        </w:rPr>
      </w:pPr>
      <w:r w:rsidRPr="0090539E">
        <w:rPr>
          <w:rFonts w:ascii="Arial Narrow" w:eastAsia="Times New Roman" w:hAnsi="Arial Narrow"/>
          <w:lang w:eastAsia="pt-PT"/>
        </w:rPr>
        <w:t>II. INSTRUÇÕES - SINOPSES E TRABALHOS FINAIS PARA PUBLICAÇÃO 2</w:t>
      </w:r>
    </w:p>
    <w:p w14:paraId="2326A103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1. Formato: Microsoft Word 2007-2016</w:t>
      </w:r>
    </w:p>
    <w:p w14:paraId="1BFBA3A5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2. Tipo de letra (Font): TIMES NEW ROMAN 12 (espaçamento 1,5)</w:t>
      </w:r>
    </w:p>
    <w:p w14:paraId="1FC1A338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3.1. Número de páginas do trabalho a ler: 5 páginas (A4 TIMES NEW ROMAN 12 espaçamento 1,5) para não exceder os 20 minutos.</w:t>
      </w:r>
    </w:p>
    <w:p w14:paraId="629F709C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3.2. Número de páginas do trabalho final não deve exceder 15 páginas, </w:t>
      </w:r>
    </w:p>
    <w:p w14:paraId="19B005A3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3.3. aconselha-se, em média, 12 páginas A4 TIMES NEW ROMAN 12 espaçamento 1,5) incluindo notas de rodapé, de fim e gráficos.</w:t>
      </w:r>
    </w:p>
    <w:p w14:paraId="10D50673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4. Título: negrito. </w:t>
      </w:r>
    </w:p>
    <w:p w14:paraId="57652126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5. </w:t>
      </w:r>
      <w:proofErr w:type="gramStart"/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Autor(es</w:t>
      </w:r>
      <w:proofErr w:type="gramEnd"/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): incluir nome que quer ver utilizado. </w:t>
      </w:r>
    </w:p>
    <w:p w14:paraId="5DB5918F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6. Instituição Ensino / ou Trabalho: sem espaçamento entre o nome do autor e o da instituição.</w:t>
      </w:r>
    </w:p>
    <w:p w14:paraId="199E043A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7 Subtítulos: negrito. Use algarismos árabes com decimais. </w:t>
      </w:r>
    </w:p>
    <w:p w14:paraId="5E14E069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8. Outras divisões: algarismos árabes com decimais. </w:t>
      </w:r>
    </w:p>
    <w:p w14:paraId="61F216F3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9. Citações, notas (incl. rodapé) e referências: em itálico, autor, data de publicação, vírgula e </w:t>
      </w:r>
      <w:proofErr w:type="gramStart"/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número(s</w:t>
      </w:r>
      <w:proofErr w:type="gramEnd"/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) de página(s): i.e. como Sager afirma (1998:70-71) Times New Roman tamanho 8 (espaçamento 1).</w:t>
      </w:r>
    </w:p>
    <w:p w14:paraId="1F675D51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10. Referências Bibliográficas - sempre no final do artigo.</w:t>
      </w:r>
    </w:p>
    <w:p w14:paraId="5B73BBA0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10.1. Livro: 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Melby, Alan K. (1995) The Possibility of Language, Amsterdam: John Benjamin's.</w:t>
      </w:r>
    </w:p>
    <w:p w14:paraId="01F1C2BE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10.2. Artigo sobre livros: 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Bessé, Bruno. (1997) ‘Terminological Definitions.’ In Sue Ellen Wright and Gerhard Budin (eds.) Handbook of Terminology Management. Amsterdam/Philadelphia: John Benjamin's Publishing Company.</w:t>
      </w:r>
    </w:p>
    <w:p w14:paraId="32C8AFCB" w14:textId="77777777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10.3. Artigos de jornal ou revista: 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 xml:space="preserve">Corbeil, Jean-Claude (1991) "Terminologie et </w:t>
      </w:r>
      <w:proofErr w:type="gramStart"/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banques</w:t>
      </w:r>
      <w:proofErr w:type="gramEnd"/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 xml:space="preserve"> de données d'information scientifique et technique" in Meta vol. 36-1, 128-134.</w:t>
      </w:r>
    </w:p>
    <w:p w14:paraId="580CBE23" w14:textId="51CCA6E9" w:rsidR="0090539E" w:rsidRPr="0090539E" w:rsidRDefault="0090539E" w:rsidP="0090539E">
      <w:pPr>
        <w:spacing w:after="0" w:line="240" w:lineRule="auto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10.4. Internet: </w:t>
      </w:r>
      <w:r w:rsidRPr="0090539E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eastAsia="pt-PT"/>
          <w14:ligatures w14:val="none"/>
        </w:rPr>
        <w:t>Pym, A (1999) ‘Training Translators and European Unification: A Model.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’  Disponível </w:t>
      </w:r>
      <w:proofErr w:type="gramStart"/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em</w:t>
      </w:r>
      <w:proofErr w:type="gramEnd"/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 xml:space="preserve"> _____________</w:t>
      </w:r>
    </w:p>
    <w:p w14:paraId="7BE728D1" w14:textId="77777777" w:rsidR="0090539E" w:rsidRPr="0090539E" w:rsidRDefault="0090539E" w:rsidP="0090539E">
      <w:pPr>
        <w:spacing w:after="0" w:line="240" w:lineRule="auto"/>
        <w:ind w:left="525" w:right="57" w:hanging="525"/>
        <w:jc w:val="both"/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11. Notas</w:t>
      </w:r>
      <w:r w:rsidRPr="0090539E">
        <w:rPr>
          <w:rFonts w:ascii="Arial Narrow" w:eastAsia="Times New Roman" w:hAnsi="Arial Narrow" w:cs="Times New Roman"/>
          <w:smallCaps/>
          <w:color w:val="C0504D"/>
          <w:spacing w:val="5"/>
          <w:kern w:val="0"/>
          <w:sz w:val="16"/>
          <w:szCs w:val="16"/>
          <w:u w:val="single"/>
          <w:lang w:eastAsia="pt-PT"/>
          <w14:ligatures w14:val="none"/>
        </w:rPr>
        <w:t xml:space="preserve">: 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SEMPRE RODAPÉ.</w:t>
      </w:r>
    </w:p>
    <w:p w14:paraId="53E6A7C5" w14:textId="3CA5B288" w:rsidR="008108A4" w:rsidRPr="0090539E" w:rsidRDefault="0090539E" w:rsidP="0090539E">
      <w:pPr>
        <w:spacing w:after="0" w:line="240" w:lineRule="auto"/>
        <w:ind w:left="525" w:right="57" w:hanging="525"/>
        <w:jc w:val="both"/>
        <w:rPr>
          <w:rFonts w:ascii="Arial Narrow" w:hAnsi="Arial Narrow"/>
        </w:rPr>
      </w:pP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12. </w:t>
      </w:r>
      <w:r w:rsidRPr="0090539E">
        <w:rPr>
          <w:rFonts w:ascii="Arial Narrow" w:eastAsia="Times New Roman" w:hAnsi="Arial Narrow" w:cs="Times New Roman"/>
          <w:smallCaps/>
          <w:color w:val="C0504D"/>
          <w:spacing w:val="5"/>
          <w:kern w:val="0"/>
          <w:sz w:val="16"/>
          <w:szCs w:val="16"/>
          <w:u w:val="single"/>
          <w:lang w:eastAsia="pt-PT"/>
          <w14:ligatures w14:val="none"/>
        </w:rPr>
        <w:t xml:space="preserve">Gráficos e tabelas: </w:t>
      </w:r>
      <w:r w:rsidRPr="0090539E">
        <w:rPr>
          <w:rFonts w:ascii="Arial Narrow" w:eastAsia="Times New Roman" w:hAnsi="Arial Narrow" w:cs="Times New Roman"/>
          <w:kern w:val="0"/>
          <w:sz w:val="16"/>
          <w:szCs w:val="16"/>
          <w:lang w:eastAsia="pt-PT"/>
          <w14:ligatures w14:val="none"/>
        </w:rPr>
        <w:t>numeradas consecutivamente. Deve ter menção ao título e número no texto.</w:t>
      </w:r>
    </w:p>
    <w:sectPr w:rsidR="008108A4" w:rsidRPr="0090539E" w:rsidSect="00905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6CA0"/>
    <w:multiLevelType w:val="multilevel"/>
    <w:tmpl w:val="255ED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1" w15:restartNumberingAfterBreak="0">
    <w:nsid w:val="50E77ABB"/>
    <w:multiLevelType w:val="multilevel"/>
    <w:tmpl w:val="3822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996556">
    <w:abstractNumId w:val="1"/>
  </w:num>
  <w:num w:numId="2" w16cid:durableId="19434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9E"/>
    <w:rsid w:val="000D65C1"/>
    <w:rsid w:val="0013172A"/>
    <w:rsid w:val="0033155B"/>
    <w:rsid w:val="008108A4"/>
    <w:rsid w:val="0090539E"/>
    <w:rsid w:val="009E295C"/>
    <w:rsid w:val="00DE7AB4"/>
    <w:rsid w:val="00E66E3E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8C21"/>
  <w15:chartTrackingRefBased/>
  <w15:docId w15:val="{1A69EDA9-EF66-421D-8098-301673C3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39E"/>
  </w:style>
  <w:style w:type="paragraph" w:styleId="Heading1">
    <w:name w:val="heading 1"/>
    <w:basedOn w:val="Normal"/>
    <w:next w:val="Normal"/>
    <w:link w:val="Heading1Char"/>
    <w:uiPriority w:val="9"/>
    <w:qFormat/>
    <w:rsid w:val="00E6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6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E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1002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2</cp:revision>
  <cp:lastPrinted>2024-06-03T21:12:00Z</cp:lastPrinted>
  <dcterms:created xsi:type="dcterms:W3CDTF">2024-06-03T21:09:00Z</dcterms:created>
  <dcterms:modified xsi:type="dcterms:W3CDTF">2024-06-03T21:13:00Z</dcterms:modified>
</cp:coreProperties>
</file>