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F71BA" w14:textId="330B8FE1" w:rsidR="00143FE1" w:rsidRPr="00E63F27" w:rsidRDefault="00AB3289" w:rsidP="00E41AE0">
      <w:pPr>
        <w:rPr>
          <w:rStyle w:val="Emphasis"/>
          <w:rFonts w:asciiTheme="minorHAnsi" w:hAnsiTheme="minorHAnsi" w:cstheme="minorHAnsi"/>
          <w:b/>
          <w:highlight w:val="yellow"/>
        </w:rPr>
      </w:pPr>
      <w:r w:rsidRPr="00E63F27">
        <w:rPr>
          <w:rStyle w:val="Emphasis"/>
          <w:rFonts w:asciiTheme="minorHAnsi" w:hAnsiTheme="minorHAnsi" w:cstheme="minorHAnsi"/>
          <w:b/>
          <w:highlight w:val="yellow"/>
        </w:rPr>
        <w:t xml:space="preserve">XXXIV COLÓQUIO </w:t>
      </w:r>
      <w:r w:rsidR="00E41AE0" w:rsidRPr="00E63F27">
        <w:rPr>
          <w:rStyle w:val="Emphasis"/>
          <w:rFonts w:asciiTheme="minorHAnsi" w:hAnsiTheme="minorHAnsi" w:cstheme="minorHAnsi"/>
          <w:b/>
          <w:highlight w:val="yellow"/>
        </w:rPr>
        <w:t xml:space="preserve">TEMAS </w:t>
      </w:r>
      <w:r w:rsidRPr="00E63F27">
        <w:rPr>
          <w:rStyle w:val="Emphasis"/>
          <w:rFonts w:asciiTheme="minorHAnsi" w:hAnsiTheme="minorHAnsi" w:cstheme="minorHAnsi"/>
          <w:b/>
          <w:highlight w:val="yellow"/>
        </w:rPr>
        <w:t xml:space="preserve">PDL </w:t>
      </w:r>
      <w:r w:rsidR="00265C4F">
        <w:rPr>
          <w:rStyle w:val="Emphasis"/>
          <w:rFonts w:asciiTheme="minorHAnsi" w:hAnsiTheme="minorHAnsi" w:cstheme="minorHAnsi"/>
          <w:b/>
          <w:highlight w:val="yellow"/>
        </w:rPr>
        <w:t>junho 2021</w:t>
      </w:r>
    </w:p>
    <w:p w14:paraId="10EAA392" w14:textId="77777777" w:rsidR="00AB3289" w:rsidRPr="00E63F27" w:rsidRDefault="00AB3289" w:rsidP="00E41AE0">
      <w:pPr>
        <w:rPr>
          <w:rStyle w:val="Emphasis"/>
          <w:rFonts w:asciiTheme="minorHAnsi" w:hAnsiTheme="minorHAnsi" w:cstheme="minorHAnsi"/>
          <w:b/>
        </w:rPr>
      </w:pPr>
    </w:p>
    <w:p w14:paraId="245D709F" w14:textId="77777777" w:rsidR="00A37BAE" w:rsidRDefault="00A37BAE" w:rsidP="00A37BAE">
      <w:pPr>
        <w:pStyle w:val="NormalWeb"/>
        <w:numPr>
          <w:ilvl w:val="0"/>
          <w:numId w:val="22"/>
        </w:numPr>
        <w:shd w:val="clear" w:color="auto" w:fill="CCCCCC"/>
        <w:spacing w:before="0" w:beforeAutospacing="0" w:after="0" w:afterAutospacing="0"/>
        <w:jc w:val="center"/>
        <w:rPr>
          <w:rFonts w:ascii="Trebuchet MS" w:hAnsi="Trebuchet MS"/>
          <w:sz w:val="27"/>
          <w:szCs w:val="27"/>
          <w:lang w:val="en-US" w:eastAsia="en-US"/>
        </w:rPr>
      </w:pPr>
      <w:r>
        <w:rPr>
          <w:rFonts w:ascii="Arial Black" w:hAnsi="Arial Black"/>
          <w:b/>
          <w:bCs/>
          <w:color w:val="000000"/>
          <w:sz w:val="27"/>
          <w:szCs w:val="27"/>
          <w:u w:val="single"/>
          <w:shd w:val="clear" w:color="auto" w:fill="FFFF00"/>
        </w:rPr>
        <w:t>EDUCAÇÃO: </w:t>
      </w:r>
      <w:r>
        <w:rPr>
          <w:rFonts w:ascii="Arial Black" w:hAnsi="Arial Black"/>
          <w:b/>
          <w:bCs/>
          <w:color w:val="000000"/>
          <w:sz w:val="27"/>
          <w:szCs w:val="27"/>
          <w:u w:val="single"/>
        </w:rPr>
        <w:t>Uma ciência transversal que todos os governos deviam privilegiar</w:t>
      </w:r>
    </w:p>
    <w:p w14:paraId="64E4D3E4" w14:textId="37374BC4" w:rsidR="00A37BAE" w:rsidRPr="00A37BAE" w:rsidRDefault="00A37BAE" w:rsidP="00A37BAE">
      <w:pPr>
        <w:pStyle w:val="PlainText"/>
        <w:numPr>
          <w:ilvl w:val="1"/>
          <w:numId w:val="22"/>
        </w:numPr>
        <w:shd w:val="clear" w:color="auto" w:fill="CCCCCC"/>
        <w:jc w:val="left"/>
        <w:rPr>
          <w:rFonts w:ascii="Arial Black" w:hAnsi="Arial Black"/>
          <w:b/>
          <w:bCs/>
          <w:color w:val="000000"/>
        </w:rPr>
      </w:pPr>
      <w:r w:rsidRPr="00A37BAE">
        <w:rPr>
          <w:rFonts w:ascii="Arial Black" w:hAnsi="Arial Black"/>
          <w:b/>
          <w:bCs/>
          <w:color w:val="000000"/>
          <w:sz w:val="27"/>
          <w:szCs w:val="27"/>
          <w:shd w:val="clear" w:color="auto" w:fill="FFFF00"/>
        </w:rPr>
        <w:t>propostas de debat</w:t>
      </w:r>
      <w:r>
        <w:rPr>
          <w:rFonts w:ascii="Arial Black" w:hAnsi="Arial Black"/>
          <w:b/>
          <w:bCs/>
          <w:color w:val="000000"/>
          <w:sz w:val="27"/>
          <w:szCs w:val="27"/>
          <w:shd w:val="clear" w:color="auto" w:fill="FFFF00"/>
        </w:rPr>
        <w:t xml:space="preserve">e   </w:t>
      </w:r>
      <w:r w:rsidRPr="00A37BAE">
        <w:rPr>
          <w:rFonts w:ascii="Arial Black" w:hAnsi="Arial Black"/>
          <w:b/>
          <w:bCs/>
          <w:color w:val="000000"/>
        </w:rPr>
        <w:t xml:space="preserve">1 </w:t>
      </w:r>
      <w:proofErr w:type="spellStart"/>
      <w:r w:rsidRPr="00A37BAE">
        <w:rPr>
          <w:rFonts w:ascii="Arial Black" w:hAnsi="Arial Black"/>
          <w:b/>
          <w:bCs/>
          <w:color w:val="000000"/>
        </w:rPr>
        <w:t>Re</w:t>
      </w:r>
      <w:r w:rsidRPr="00A37BAE">
        <w:rPr>
          <w:rFonts w:ascii="Arial Black" w:hAnsi="Arial Black"/>
          <w:b/>
          <w:bCs/>
          <w:color w:val="000000"/>
        </w:rPr>
        <w:t>f</w:t>
      </w:r>
      <w:r w:rsidRPr="00A37BAE">
        <w:rPr>
          <w:rFonts w:ascii="Arial Black" w:hAnsi="Arial Black"/>
          <w:b/>
          <w:bCs/>
          <w:color w:val="000000"/>
        </w:rPr>
        <w:t>o</w:t>
      </w:r>
      <w:r w:rsidRPr="00A37BAE">
        <w:rPr>
          <w:rFonts w:ascii="Arial Black" w:hAnsi="Arial Black"/>
          <w:b/>
          <w:bCs/>
          <w:color w:val="000000"/>
        </w:rPr>
        <w:t>r</w:t>
      </w:r>
      <w:r w:rsidRPr="00A37BAE">
        <w:rPr>
          <w:rFonts w:ascii="Arial Black" w:hAnsi="Arial Black"/>
          <w:b/>
          <w:bCs/>
          <w:color w:val="000000"/>
        </w:rPr>
        <w:t>mar_Educação_JAS</w:t>
      </w:r>
      <w:proofErr w:type="spellEnd"/>
      <w:r w:rsidRPr="00A37BAE">
        <w:rPr>
          <w:rFonts w:ascii="Arial Black" w:hAnsi="Arial Black"/>
          <w:b/>
          <w:bCs/>
          <w:color w:val="000000"/>
        </w:rPr>
        <w:t>+TMP_2019</w:t>
      </w:r>
      <w:r w:rsidRPr="00A37BAE">
        <w:rPr>
          <w:rFonts w:ascii="Arial Black" w:hAnsi="Arial Black"/>
          <w:b/>
          <w:bCs/>
          <w:color w:val="000000"/>
        </w:rPr>
        <w:t>       </w:t>
      </w:r>
    </w:p>
    <w:p w14:paraId="7CEAAB66" w14:textId="076B375B" w:rsidR="00A37BAE" w:rsidRDefault="00A37BAE" w:rsidP="00A37BAE">
      <w:pPr>
        <w:pStyle w:val="PlainText"/>
        <w:shd w:val="clear" w:color="auto" w:fill="CCCCCC"/>
        <w:ind w:left="360"/>
        <w:jc w:val="left"/>
        <w:rPr>
          <w:rFonts w:ascii="Trebuchet MS" w:hAnsi="Trebuchet MS"/>
          <w:sz w:val="27"/>
          <w:szCs w:val="27"/>
        </w:rPr>
      </w:pPr>
      <w:r w:rsidRPr="00A37BAE">
        <w:rPr>
          <w:rFonts w:ascii="Arial Black" w:hAnsi="Arial Black"/>
          <w:b/>
          <w:bCs/>
          <w:color w:val="000000"/>
        </w:rPr>
        <w:t> </w:t>
      </w:r>
      <w:r w:rsidRPr="00A37BAE">
        <w:rPr>
          <w:rFonts w:ascii="Arial Black" w:hAnsi="Arial Black"/>
          <w:b/>
          <w:bCs/>
          <w:color w:val="000000"/>
        </w:rPr>
        <w:t>2</w:t>
      </w:r>
      <w:r w:rsidRPr="00A37BAE">
        <w:rPr>
          <w:rFonts w:ascii="Arial Black" w:hAnsi="Arial Black"/>
          <w:b/>
          <w:bCs/>
          <w:color w:val="000000"/>
        </w:rPr>
        <w:t xml:space="preserve"> Dez_Ideias_para_Educação.</w:t>
      </w:r>
      <w:r>
        <w:rPr>
          <w:rFonts w:ascii="Arial Black" w:hAnsi="Arial Black"/>
          <w:b/>
          <w:bCs/>
          <w:color w:val="000000"/>
        </w:rPr>
        <w:t>      </w:t>
      </w:r>
      <w:r>
        <w:rPr>
          <w:rFonts w:ascii="Arial Black" w:hAnsi="Arial Black"/>
          <w:b/>
          <w:bCs/>
          <w:color w:val="000000"/>
          <w:u w:val="single"/>
        </w:rPr>
        <w:t>3. </w:t>
      </w:r>
      <w:hyperlink r:id="rId7" w:history="1">
        <w:r>
          <w:rPr>
            <w:rStyle w:val="Hyperlink"/>
            <w:rFonts w:ascii="Arial Black" w:hAnsi="Arial Black"/>
            <w:b/>
            <w:bCs/>
            <w:color w:val="000000"/>
          </w:rPr>
          <w:t>crónicas sobre educação</w:t>
        </w:r>
      </w:hyperlink>
      <w:r>
        <w:rPr>
          <w:rFonts w:ascii="Arial Black" w:hAnsi="Arial Black"/>
          <w:b/>
          <w:bCs/>
          <w:color w:val="000000"/>
          <w:u w:val="single"/>
        </w:rPr>
        <w:t> (Chrys C)</w:t>
      </w:r>
    </w:p>
    <w:p w14:paraId="354D56D7" w14:textId="77777777" w:rsidR="00AB3289" w:rsidRPr="00E63F27" w:rsidRDefault="00E10AE3" w:rsidP="00AB3289">
      <w:pPr>
        <w:numPr>
          <w:ilvl w:val="1"/>
          <w:numId w:val="22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EXEMPLOS CONCRETOS DE SUCESSO NA </w:t>
      </w:r>
      <w:r w:rsidR="00E63F27" w:rsidRPr="00E63F27">
        <w:rPr>
          <w:rFonts w:asciiTheme="minorHAnsi" w:hAnsiTheme="minorHAnsi" w:cstheme="minorHAnsi"/>
          <w:b/>
        </w:rPr>
        <w:t>INOVAÇÃO</w:t>
      </w:r>
      <w:r>
        <w:rPr>
          <w:rFonts w:asciiTheme="minorHAnsi" w:hAnsiTheme="minorHAnsi" w:cstheme="minorHAnsi"/>
          <w:b/>
        </w:rPr>
        <w:t xml:space="preserve"> E</w:t>
      </w:r>
      <w:r w:rsidR="00E63F27" w:rsidRPr="00E63F27">
        <w:rPr>
          <w:rFonts w:asciiTheme="minorHAnsi" w:hAnsiTheme="minorHAnsi" w:cstheme="minorHAnsi"/>
          <w:b/>
        </w:rPr>
        <w:t xml:space="preserve"> DESENVOLVIMENTO CURRICULAR, PENSAR E AGIR “FORA DA CAIXA,” ETC.</w:t>
      </w:r>
    </w:p>
    <w:p w14:paraId="730938B7" w14:textId="77777777" w:rsidR="00AB3289" w:rsidRPr="00E63F27" w:rsidRDefault="00E63F27" w:rsidP="00AB3289">
      <w:pPr>
        <w:numPr>
          <w:ilvl w:val="1"/>
          <w:numId w:val="22"/>
        </w:numPr>
        <w:rPr>
          <w:rFonts w:asciiTheme="minorHAnsi" w:hAnsiTheme="minorHAnsi" w:cstheme="minorHAnsi"/>
          <w:b/>
        </w:rPr>
      </w:pPr>
      <w:r w:rsidRPr="00E63F27">
        <w:rPr>
          <w:rFonts w:asciiTheme="minorHAnsi" w:hAnsiTheme="minorHAnsi" w:cstheme="minorHAnsi"/>
          <w:b/>
        </w:rPr>
        <w:t xml:space="preserve">OUTROS TEMAS SOBRE </w:t>
      </w:r>
      <w:r w:rsidR="00D27324">
        <w:rPr>
          <w:rFonts w:asciiTheme="minorHAnsi" w:hAnsiTheme="minorHAnsi" w:cstheme="minorHAnsi"/>
          <w:b/>
        </w:rPr>
        <w:t xml:space="preserve">O QUE DEVE SER A APRENDIZAGEM NA </w:t>
      </w:r>
      <w:r w:rsidRPr="00E63F27">
        <w:rPr>
          <w:rFonts w:asciiTheme="minorHAnsi" w:hAnsiTheme="minorHAnsi" w:cstheme="minorHAnsi"/>
          <w:b/>
        </w:rPr>
        <w:t>EDUCAÇÃO</w:t>
      </w:r>
    </w:p>
    <w:p w14:paraId="43D1B0AD" w14:textId="77777777" w:rsidR="00E63F27" w:rsidRPr="00E63F27" w:rsidRDefault="00E63F27" w:rsidP="00E63F27">
      <w:pPr>
        <w:ind w:left="720"/>
        <w:rPr>
          <w:rFonts w:asciiTheme="minorHAnsi" w:hAnsiTheme="minorHAnsi" w:cstheme="minorHAnsi"/>
          <w:b/>
        </w:rPr>
      </w:pPr>
    </w:p>
    <w:p w14:paraId="5E73C1C6" w14:textId="77777777" w:rsidR="00AB3289" w:rsidRPr="00E10AE3" w:rsidRDefault="00AB3289" w:rsidP="00E41AE0">
      <w:pPr>
        <w:pStyle w:val="Heading4"/>
        <w:spacing w:line="240" w:lineRule="auto"/>
        <w:rPr>
          <w:rStyle w:val="Strong"/>
          <w:rFonts w:asciiTheme="minorHAnsi" w:hAnsiTheme="minorHAnsi" w:cstheme="minorHAnsi"/>
          <w:b/>
          <w:color w:val="FF0000"/>
        </w:rPr>
      </w:pPr>
      <w:r w:rsidRPr="00E10AE3">
        <w:rPr>
          <w:rStyle w:val="Strong"/>
          <w:rFonts w:asciiTheme="minorHAnsi" w:hAnsiTheme="minorHAnsi" w:cstheme="minorHAnsi"/>
          <w:b/>
          <w:color w:val="FF0000"/>
        </w:rPr>
        <w:t>2 Açorianidades (TEMAS PERMANENTES)</w:t>
      </w:r>
    </w:p>
    <w:p w14:paraId="19DDBC79" w14:textId="77777777" w:rsidR="00E63F27" w:rsidRPr="00E63F27" w:rsidRDefault="00E63F27" w:rsidP="00E63F27"/>
    <w:p w14:paraId="6A9424E1" w14:textId="77777777" w:rsidR="00E63F27" w:rsidRPr="00E63F27" w:rsidRDefault="001B7F93" w:rsidP="00E63F27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2</w:t>
      </w:r>
      <w:r w:rsidR="00E63F27" w:rsidRPr="00E63F27">
        <w:rPr>
          <w:rFonts w:asciiTheme="minorHAnsi" w:hAnsiTheme="minorHAnsi" w:cstheme="minorHAnsi"/>
          <w:b/>
        </w:rPr>
        <w:t>.1. HOMENAGEM 2019 DA AICL A ONÉSIMO T. ALMEIDA</w:t>
      </w:r>
    </w:p>
    <w:p w14:paraId="5057AB0C" w14:textId="77777777" w:rsidR="00143FE1" w:rsidRPr="00E63F27" w:rsidRDefault="001B7F93" w:rsidP="00E41AE0">
      <w:pPr>
        <w:pStyle w:val="Heading4"/>
        <w:spacing w:line="240" w:lineRule="auto"/>
        <w:rPr>
          <w:rStyle w:val="Strong"/>
          <w:rFonts w:asciiTheme="minorHAnsi" w:hAnsiTheme="minorHAnsi" w:cstheme="minorHAnsi"/>
          <w:b/>
        </w:rPr>
      </w:pPr>
      <w:r>
        <w:rPr>
          <w:rStyle w:val="Strong"/>
          <w:rFonts w:asciiTheme="minorHAnsi" w:hAnsiTheme="minorHAnsi" w:cstheme="minorHAnsi"/>
          <w:b/>
        </w:rPr>
        <w:t>2</w:t>
      </w:r>
      <w:r w:rsidR="00AB3289" w:rsidRPr="00E63F27">
        <w:rPr>
          <w:rStyle w:val="Strong"/>
          <w:rFonts w:asciiTheme="minorHAnsi" w:hAnsiTheme="minorHAnsi" w:cstheme="minorHAnsi"/>
          <w:b/>
        </w:rPr>
        <w:t>.</w:t>
      </w:r>
      <w:r w:rsidR="00E63F27">
        <w:rPr>
          <w:rStyle w:val="Strong"/>
          <w:rFonts w:asciiTheme="minorHAnsi" w:hAnsiTheme="minorHAnsi" w:cstheme="minorHAnsi"/>
          <w:b/>
        </w:rPr>
        <w:t>2</w:t>
      </w:r>
      <w:r w:rsidR="00AB3289" w:rsidRPr="00E63F27">
        <w:rPr>
          <w:rStyle w:val="Strong"/>
          <w:rFonts w:asciiTheme="minorHAnsi" w:hAnsiTheme="minorHAnsi" w:cstheme="minorHAnsi"/>
          <w:b/>
        </w:rPr>
        <w:t xml:space="preserve">. </w:t>
      </w:r>
      <w:r w:rsidR="009A03B1">
        <w:rPr>
          <w:rStyle w:val="Strong"/>
          <w:rFonts w:asciiTheme="minorHAnsi" w:hAnsiTheme="minorHAnsi" w:cstheme="minorHAnsi"/>
          <w:b/>
        </w:rPr>
        <w:t xml:space="preserve">outros temas </w:t>
      </w:r>
    </w:p>
    <w:p w14:paraId="4E49C6FF" w14:textId="77777777" w:rsidR="001B7F93" w:rsidRDefault="001B7F93" w:rsidP="001B7F93">
      <w:pPr>
        <w:ind w:firstLine="708"/>
        <w:rPr>
          <w:rStyle w:val="Strong"/>
          <w:rFonts w:asciiTheme="minorHAnsi" w:hAnsiTheme="minorHAnsi" w:cstheme="minorHAnsi"/>
        </w:rPr>
      </w:pPr>
      <w:r>
        <w:rPr>
          <w:rStyle w:val="Strong"/>
          <w:rFonts w:asciiTheme="minorHAnsi" w:hAnsiTheme="minorHAnsi" w:cstheme="minorHAnsi"/>
        </w:rPr>
        <w:t>2.2.</w:t>
      </w:r>
      <w:r w:rsidR="00D27324">
        <w:rPr>
          <w:rStyle w:val="Strong"/>
          <w:rFonts w:asciiTheme="minorHAnsi" w:hAnsiTheme="minorHAnsi" w:cstheme="minorHAnsi"/>
        </w:rPr>
        <w:t>1</w:t>
      </w:r>
      <w:r w:rsidR="00AA0929">
        <w:rPr>
          <w:rStyle w:val="Strong"/>
          <w:rFonts w:asciiTheme="minorHAnsi" w:hAnsiTheme="minorHAnsi" w:cstheme="minorHAnsi"/>
        </w:rPr>
        <w:t xml:space="preserve"> </w:t>
      </w:r>
      <w:r w:rsidR="00D27324">
        <w:rPr>
          <w:rStyle w:val="Strong"/>
          <w:rFonts w:asciiTheme="minorHAnsi" w:hAnsiTheme="minorHAnsi" w:cstheme="minorHAnsi"/>
        </w:rPr>
        <w:t xml:space="preserve">Autores </w:t>
      </w:r>
      <w:r w:rsidR="009A03B1">
        <w:rPr>
          <w:rStyle w:val="Strong"/>
          <w:rFonts w:asciiTheme="minorHAnsi" w:hAnsiTheme="minorHAnsi" w:cstheme="minorHAnsi"/>
        </w:rPr>
        <w:t>Açorianos, açorianizados, ilhanizados, etc.</w:t>
      </w:r>
    </w:p>
    <w:p w14:paraId="7F640418" w14:textId="77777777" w:rsidR="001B7F93" w:rsidRDefault="001B7F93" w:rsidP="001B7F93">
      <w:pPr>
        <w:ind w:left="1418" w:hanging="710"/>
        <w:rPr>
          <w:rStyle w:val="Strong"/>
          <w:rFonts w:asciiTheme="minorHAnsi" w:hAnsiTheme="minorHAnsi" w:cstheme="minorHAnsi"/>
        </w:rPr>
      </w:pPr>
      <w:r>
        <w:rPr>
          <w:rStyle w:val="Strong"/>
          <w:rFonts w:asciiTheme="minorHAnsi" w:hAnsiTheme="minorHAnsi" w:cstheme="minorHAnsi"/>
        </w:rPr>
        <w:t>2.</w:t>
      </w:r>
      <w:r w:rsidR="00D27324">
        <w:rPr>
          <w:rStyle w:val="Strong"/>
          <w:rFonts w:asciiTheme="minorHAnsi" w:hAnsiTheme="minorHAnsi" w:cstheme="minorHAnsi"/>
        </w:rPr>
        <w:t>2.2</w:t>
      </w:r>
      <w:r>
        <w:rPr>
          <w:rStyle w:val="Strong"/>
          <w:rFonts w:asciiTheme="minorHAnsi" w:hAnsiTheme="minorHAnsi" w:cstheme="minorHAnsi"/>
        </w:rPr>
        <w:t>.</w:t>
      </w:r>
      <w:r w:rsidR="00E41AE0" w:rsidRPr="00E63F27">
        <w:rPr>
          <w:rStyle w:val="Strong"/>
          <w:rFonts w:asciiTheme="minorHAnsi" w:hAnsiTheme="minorHAnsi" w:cstheme="minorHAnsi"/>
        </w:rPr>
        <w:t xml:space="preserve"> Da História </w:t>
      </w:r>
      <w:r w:rsidR="00AB3289" w:rsidRPr="00E63F27">
        <w:rPr>
          <w:rStyle w:val="Strong"/>
          <w:rFonts w:asciiTheme="minorHAnsi" w:hAnsiTheme="minorHAnsi" w:cstheme="minorHAnsi"/>
        </w:rPr>
        <w:t xml:space="preserve">e </w:t>
      </w:r>
      <w:r w:rsidR="00E41AE0" w:rsidRPr="00E63F27">
        <w:rPr>
          <w:rStyle w:val="Strong"/>
          <w:rFonts w:asciiTheme="minorHAnsi" w:hAnsiTheme="minorHAnsi" w:cstheme="minorHAnsi"/>
        </w:rPr>
        <w:t xml:space="preserve">do Povoamento aos nossos dias, uma identidade </w:t>
      </w:r>
    </w:p>
    <w:p w14:paraId="3AFDF64B" w14:textId="77777777" w:rsidR="001B7F93" w:rsidRDefault="001B7F93" w:rsidP="001B7F93">
      <w:pPr>
        <w:ind w:left="1418" w:hanging="710"/>
        <w:rPr>
          <w:rStyle w:val="Strong"/>
          <w:rFonts w:asciiTheme="minorHAnsi" w:hAnsiTheme="minorHAnsi" w:cstheme="minorHAnsi"/>
        </w:rPr>
      </w:pPr>
      <w:r>
        <w:rPr>
          <w:rStyle w:val="Strong"/>
          <w:rFonts w:asciiTheme="minorHAnsi" w:hAnsiTheme="minorHAnsi" w:cstheme="minorHAnsi"/>
        </w:rPr>
        <w:t>2.</w:t>
      </w:r>
      <w:r w:rsidR="00D27324">
        <w:rPr>
          <w:rStyle w:val="Strong"/>
          <w:rFonts w:asciiTheme="minorHAnsi" w:hAnsiTheme="minorHAnsi" w:cstheme="minorHAnsi"/>
        </w:rPr>
        <w:t>2.3</w:t>
      </w:r>
      <w:r>
        <w:rPr>
          <w:rStyle w:val="Strong"/>
          <w:rFonts w:asciiTheme="minorHAnsi" w:hAnsiTheme="minorHAnsi" w:cstheme="minorHAnsi"/>
        </w:rPr>
        <w:t>.</w:t>
      </w:r>
      <w:r w:rsidR="00E41AE0" w:rsidRPr="00E63F27">
        <w:rPr>
          <w:rStyle w:val="Strong"/>
          <w:rFonts w:asciiTheme="minorHAnsi" w:hAnsiTheme="minorHAnsi" w:cstheme="minorHAnsi"/>
        </w:rPr>
        <w:t xml:space="preserve"> </w:t>
      </w:r>
      <w:r>
        <w:rPr>
          <w:rStyle w:val="Strong"/>
          <w:rFonts w:asciiTheme="minorHAnsi" w:hAnsiTheme="minorHAnsi" w:cstheme="minorHAnsi"/>
        </w:rPr>
        <w:t xml:space="preserve">A macrocefalia do </w:t>
      </w:r>
      <w:r w:rsidR="00E41AE0" w:rsidRPr="00E63F27">
        <w:rPr>
          <w:rStyle w:val="Strong"/>
          <w:rFonts w:asciiTheme="minorHAnsi" w:hAnsiTheme="minorHAnsi" w:cstheme="minorHAnsi"/>
        </w:rPr>
        <w:t>desenvolvimento,</w:t>
      </w:r>
      <w:r>
        <w:rPr>
          <w:rStyle w:val="Strong"/>
          <w:rFonts w:asciiTheme="minorHAnsi" w:hAnsiTheme="minorHAnsi" w:cstheme="minorHAnsi"/>
        </w:rPr>
        <w:t xml:space="preserve"> o</w:t>
      </w:r>
      <w:r w:rsidR="00E41AE0" w:rsidRPr="00E63F27">
        <w:rPr>
          <w:rStyle w:val="Strong"/>
          <w:rFonts w:asciiTheme="minorHAnsi" w:hAnsiTheme="minorHAnsi" w:cstheme="minorHAnsi"/>
        </w:rPr>
        <w:t xml:space="preserve"> turismo </w:t>
      </w:r>
      <w:r w:rsidRPr="00E63F27">
        <w:rPr>
          <w:rStyle w:val="Strong"/>
          <w:rFonts w:asciiTheme="minorHAnsi" w:hAnsiTheme="minorHAnsi" w:cstheme="minorHAnsi"/>
        </w:rPr>
        <w:t xml:space="preserve">e </w:t>
      </w:r>
      <w:r>
        <w:rPr>
          <w:rStyle w:val="Strong"/>
          <w:rFonts w:asciiTheme="minorHAnsi" w:hAnsiTheme="minorHAnsi" w:cstheme="minorHAnsi"/>
        </w:rPr>
        <w:t xml:space="preserve">a </w:t>
      </w:r>
      <w:r w:rsidR="00E41AE0" w:rsidRPr="00E63F27">
        <w:rPr>
          <w:rStyle w:val="Strong"/>
          <w:rFonts w:asciiTheme="minorHAnsi" w:hAnsiTheme="minorHAnsi" w:cstheme="minorHAnsi"/>
        </w:rPr>
        <w:t>desertificação</w:t>
      </w:r>
      <w:r w:rsidR="00E63F27">
        <w:rPr>
          <w:rStyle w:val="Strong"/>
          <w:rFonts w:asciiTheme="minorHAnsi" w:hAnsiTheme="minorHAnsi" w:cstheme="minorHAnsi"/>
        </w:rPr>
        <w:t xml:space="preserve"> </w:t>
      </w:r>
      <w:r>
        <w:rPr>
          <w:rStyle w:val="Strong"/>
          <w:rFonts w:asciiTheme="minorHAnsi" w:hAnsiTheme="minorHAnsi" w:cstheme="minorHAnsi"/>
        </w:rPr>
        <w:t xml:space="preserve">das ilhas </w:t>
      </w:r>
    </w:p>
    <w:p w14:paraId="3BDE728A" w14:textId="77777777" w:rsidR="00AA0929" w:rsidRDefault="001B7F93" w:rsidP="00AA0929">
      <w:pPr>
        <w:ind w:left="1418" w:hanging="710"/>
        <w:rPr>
          <w:rStyle w:val="Strong"/>
          <w:rFonts w:asciiTheme="minorHAnsi" w:hAnsiTheme="minorHAnsi" w:cstheme="minorHAnsi"/>
        </w:rPr>
      </w:pPr>
      <w:r>
        <w:rPr>
          <w:rStyle w:val="Strong"/>
          <w:rFonts w:asciiTheme="minorHAnsi" w:hAnsiTheme="minorHAnsi" w:cstheme="minorHAnsi"/>
        </w:rPr>
        <w:t>2.</w:t>
      </w:r>
      <w:r w:rsidR="00D27324">
        <w:rPr>
          <w:rStyle w:val="Strong"/>
          <w:rFonts w:asciiTheme="minorHAnsi" w:hAnsiTheme="minorHAnsi" w:cstheme="minorHAnsi"/>
        </w:rPr>
        <w:t>2.4</w:t>
      </w:r>
      <w:r>
        <w:rPr>
          <w:rStyle w:val="Strong"/>
          <w:rFonts w:asciiTheme="minorHAnsi" w:hAnsiTheme="minorHAnsi" w:cstheme="minorHAnsi"/>
        </w:rPr>
        <w:t>. D</w:t>
      </w:r>
      <w:r w:rsidR="00AB3289" w:rsidRPr="00E63F27">
        <w:rPr>
          <w:rStyle w:val="Strong"/>
          <w:rFonts w:asciiTheme="minorHAnsi" w:hAnsiTheme="minorHAnsi" w:cstheme="minorHAnsi"/>
        </w:rPr>
        <w:t>a arquitetura à arqueologia e vulcanologia d</w:t>
      </w:r>
      <w:r w:rsidR="009A03B1">
        <w:rPr>
          <w:rStyle w:val="Strong"/>
          <w:rFonts w:asciiTheme="minorHAnsi" w:hAnsiTheme="minorHAnsi" w:cstheme="minorHAnsi"/>
        </w:rPr>
        <w:t>e S Miguel</w:t>
      </w:r>
    </w:p>
    <w:p w14:paraId="5FDCE30F" w14:textId="77777777" w:rsidR="00E41AE0" w:rsidRPr="00E63F27" w:rsidRDefault="001B7F93" w:rsidP="00AA0929">
      <w:pPr>
        <w:ind w:left="1418" w:hanging="710"/>
        <w:rPr>
          <w:rStyle w:val="Strong"/>
          <w:rFonts w:asciiTheme="minorHAnsi" w:hAnsiTheme="minorHAnsi" w:cstheme="minorHAnsi"/>
        </w:rPr>
      </w:pPr>
      <w:r>
        <w:rPr>
          <w:rStyle w:val="Strong"/>
          <w:rFonts w:asciiTheme="minorHAnsi" w:hAnsiTheme="minorHAnsi" w:cstheme="minorHAnsi"/>
        </w:rPr>
        <w:t>2</w:t>
      </w:r>
      <w:r w:rsidR="00E41AE0" w:rsidRPr="00E63F27">
        <w:rPr>
          <w:rStyle w:val="Strong"/>
          <w:rFonts w:asciiTheme="minorHAnsi" w:hAnsiTheme="minorHAnsi" w:cstheme="minorHAnsi"/>
        </w:rPr>
        <w:t>.</w:t>
      </w:r>
      <w:r w:rsidR="00D27324">
        <w:rPr>
          <w:rStyle w:val="Strong"/>
          <w:rFonts w:asciiTheme="minorHAnsi" w:hAnsiTheme="minorHAnsi" w:cstheme="minorHAnsi"/>
        </w:rPr>
        <w:t>2.5</w:t>
      </w:r>
      <w:r w:rsidR="00E41AE0" w:rsidRPr="00E63F27">
        <w:rPr>
          <w:rStyle w:val="Strong"/>
          <w:rFonts w:asciiTheme="minorHAnsi" w:hAnsiTheme="minorHAnsi" w:cstheme="minorHAnsi"/>
        </w:rPr>
        <w:t xml:space="preserve">. outros temas </w:t>
      </w:r>
      <w:r w:rsidR="009A03B1">
        <w:rPr>
          <w:rStyle w:val="Strong"/>
          <w:rFonts w:asciiTheme="minorHAnsi" w:hAnsiTheme="minorHAnsi" w:cstheme="minorHAnsi"/>
        </w:rPr>
        <w:t>açorianos</w:t>
      </w:r>
    </w:p>
    <w:p w14:paraId="37FFA8DE" w14:textId="77777777" w:rsidR="00E41AE0" w:rsidRPr="00E63F27" w:rsidRDefault="00E41AE0" w:rsidP="00E41AE0">
      <w:pPr>
        <w:rPr>
          <w:rStyle w:val="Strong"/>
          <w:rFonts w:asciiTheme="minorHAnsi" w:hAnsiTheme="minorHAnsi" w:cstheme="minorHAnsi"/>
        </w:rPr>
      </w:pPr>
    </w:p>
    <w:p w14:paraId="5E71251D" w14:textId="790E6197" w:rsidR="00C0741A" w:rsidRDefault="00A37BAE" w:rsidP="00A04E81">
      <w:pPr>
        <w:jc w:val="center"/>
        <w:rPr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b/>
          <w:noProof/>
          <w:szCs w:val="20"/>
        </w:rPr>
        <w:drawing>
          <wp:inline distT="0" distB="0" distL="0" distR="0" wp14:anchorId="458B3722" wp14:editId="129F01A2">
            <wp:extent cx="5574665" cy="3134360"/>
            <wp:effectExtent l="0" t="0" r="698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9" w:history="1">
        <w:r w:rsidR="00A04E81" w:rsidRPr="00FF5676">
          <w:rPr>
            <w:rStyle w:val="Hyperlink"/>
            <w:rFonts w:asciiTheme="minorHAnsi" w:hAnsiTheme="minorHAnsi" w:cstheme="minorHAnsi"/>
            <w:b/>
            <w:szCs w:val="20"/>
          </w:rPr>
          <w:t>http://coloquios.lusofonias.net/XXXIV/</w:t>
        </w:r>
      </w:hyperlink>
    </w:p>
    <w:p w14:paraId="35A99F8E" w14:textId="77777777" w:rsidR="00A93BB8" w:rsidRDefault="00A93BB8" w:rsidP="00E41AE0">
      <w:pPr>
        <w:rPr>
          <w:rFonts w:asciiTheme="minorHAnsi" w:hAnsiTheme="minorHAnsi" w:cstheme="minorHAnsi"/>
          <w:b/>
          <w:szCs w:val="20"/>
        </w:rPr>
      </w:pPr>
    </w:p>
    <w:p w14:paraId="023C9AD4" w14:textId="77777777" w:rsidR="00A93BB8" w:rsidRPr="00A93BB8" w:rsidRDefault="00A93BB8" w:rsidP="00E41AE0">
      <w:pPr>
        <w:rPr>
          <w:rFonts w:asciiTheme="minorHAnsi" w:hAnsiTheme="minorHAnsi" w:cstheme="minorHAnsi"/>
          <w:b/>
        </w:rPr>
      </w:pPr>
    </w:p>
    <w:p w14:paraId="6A0C7222" w14:textId="77777777" w:rsidR="001B2C89" w:rsidRPr="00E63F27" w:rsidRDefault="001B2C89" w:rsidP="00E41AE0">
      <w:pPr>
        <w:rPr>
          <w:rFonts w:asciiTheme="minorHAnsi" w:hAnsiTheme="minorHAnsi" w:cstheme="minorHAnsi"/>
          <w:b/>
          <w:szCs w:val="20"/>
        </w:rPr>
      </w:pPr>
    </w:p>
    <w:sectPr w:rsidR="001B2C89" w:rsidRPr="00E63F27" w:rsidSect="00D27324">
      <w:headerReference w:type="default" r:id="rId10"/>
      <w:footerReference w:type="default" r:id="rId11"/>
      <w:type w:val="continuous"/>
      <w:pgSz w:w="11907" w:h="16840" w:code="9"/>
      <w:pgMar w:top="1417" w:right="1417" w:bottom="1417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9FF6F" w14:textId="77777777" w:rsidR="00E1588C" w:rsidRDefault="00E1588C">
      <w:r>
        <w:separator/>
      </w:r>
    </w:p>
  </w:endnote>
  <w:endnote w:type="continuationSeparator" w:id="0">
    <w:p w14:paraId="5909B2CF" w14:textId="77777777" w:rsidR="00E1588C" w:rsidRDefault="00E15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BasD">
    <w:altName w:val="Calibri"/>
    <w:panose1 w:val="04040705040A02020702"/>
    <w:charset w:val="00"/>
    <w:family w:val="decorative"/>
    <w:pitch w:val="variable"/>
    <w:sig w:usb0="00000007" w:usb1="00000000" w:usb2="00000000" w:usb3="00000000" w:csb0="0000001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sans serif">
    <w:altName w:val="Microsoft Sans 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ntiquaLightSSK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62C42" w14:textId="77777777" w:rsidR="001B2C89" w:rsidRDefault="001B2C89">
    <w:pPr>
      <w:pStyle w:val="Footer"/>
    </w:pPr>
    <w:r>
      <w:t>www.lusofonias.net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A10AB" w14:textId="77777777" w:rsidR="00E1588C" w:rsidRDefault="00E1588C">
      <w:r>
        <w:separator/>
      </w:r>
    </w:p>
  </w:footnote>
  <w:footnote w:type="continuationSeparator" w:id="0">
    <w:p w14:paraId="3D44F2BF" w14:textId="77777777" w:rsidR="00E1588C" w:rsidRDefault="00E158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3426B" w14:textId="77777777" w:rsidR="001B2C89" w:rsidRPr="006E5C5E" w:rsidRDefault="00732186" w:rsidP="0047231B">
    <w:pPr>
      <w:rPr>
        <w:b/>
      </w:rPr>
    </w:pPr>
    <w:r>
      <w:rPr>
        <w:noProof/>
      </w:rPr>
      <w:drawing>
        <wp:inline distT="0" distB="0" distL="0" distR="0" wp14:anchorId="1A15E1E8" wp14:editId="54884EAE">
          <wp:extent cx="457200" cy="4572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2C89" w:rsidRPr="00960438">
      <w:rPr>
        <w:rStyle w:val="SubtleReference"/>
        <w:rFonts w:asciiTheme="minorHAnsi" w:hAnsiTheme="minorHAnsi" w:cstheme="minorHAnsi"/>
        <w:sz w:val="16"/>
        <w:szCs w:val="16"/>
      </w:rPr>
      <w:t>COLÓQUIOS DA LUSOFONIA (AICL, ASSOCIAÇÃO INTERNACIONAL COLÓQUIOS DA LUSOFONIA)</w:t>
    </w:r>
    <w:r w:rsidR="001B2C89" w:rsidRPr="00EC0C59">
      <w:t xml:space="preserve"> </w:t>
    </w:r>
    <w:r>
      <w:rPr>
        <w:noProof/>
      </w:rPr>
      <w:drawing>
        <wp:inline distT="0" distB="0" distL="0" distR="0" wp14:anchorId="0C3F5B68" wp14:editId="75A2515C">
          <wp:extent cx="419100" cy="42370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23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50097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E9897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DE3D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4D410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C522D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70B1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12ED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70A0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D5C68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4BC23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2D6E99"/>
    <w:multiLevelType w:val="multilevel"/>
    <w:tmpl w:val="554E0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EB1908"/>
    <w:multiLevelType w:val="hybridMultilevel"/>
    <w:tmpl w:val="4EC2BA8C"/>
    <w:lvl w:ilvl="0" w:tplc="1654E1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1BE376EE"/>
    <w:multiLevelType w:val="multilevel"/>
    <w:tmpl w:val="E6888F6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1CA87CD9"/>
    <w:multiLevelType w:val="multilevel"/>
    <w:tmpl w:val="D27ED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9F66D3"/>
    <w:multiLevelType w:val="hybridMultilevel"/>
    <w:tmpl w:val="161A53E8"/>
    <w:lvl w:ilvl="0" w:tplc="3BA6BA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88401D3"/>
    <w:multiLevelType w:val="multilevel"/>
    <w:tmpl w:val="45262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6C67A1"/>
    <w:multiLevelType w:val="multilevel"/>
    <w:tmpl w:val="D460EFE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2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ascii="Verdana" w:hAnsi="Verdana" w:cs="Times New Roman"/>
        <w:sz w:val="24"/>
        <w:u w:val="single"/>
      </w:r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F1F2CD7"/>
    <w:multiLevelType w:val="multilevel"/>
    <w:tmpl w:val="DBA620C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520E1DE9"/>
    <w:multiLevelType w:val="multilevel"/>
    <w:tmpl w:val="32B4B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9A51FB"/>
    <w:multiLevelType w:val="multilevel"/>
    <w:tmpl w:val="D84C74F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485" w:hanging="405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  <w:color w:val="000000"/>
      </w:rPr>
    </w:lvl>
  </w:abstractNum>
  <w:abstractNum w:abstractNumId="20" w15:restartNumberingAfterBreak="0">
    <w:nsid w:val="5A687E25"/>
    <w:multiLevelType w:val="multilevel"/>
    <w:tmpl w:val="639AA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431803"/>
    <w:multiLevelType w:val="multilevel"/>
    <w:tmpl w:val="9D9003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6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18"/>
  </w:num>
  <w:num w:numId="5">
    <w:abstractNumId w:val="13"/>
  </w:num>
  <w:num w:numId="6">
    <w:abstractNumId w:val="10"/>
  </w:num>
  <w:num w:numId="7">
    <w:abstractNumId w:val="15"/>
  </w:num>
  <w:num w:numId="8">
    <w:abstractNumId w:val="14"/>
  </w:num>
  <w:num w:numId="9">
    <w:abstractNumId w:val="19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7"/>
  </w:num>
  <w:num w:numId="21">
    <w:abstractNumId w:val="12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1"/>
  <w:proofState w:spelling="clean"/>
  <w:attachedTemplate r:id="rId1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rawingGridHorizontalSpacing w:val="90"/>
  <w:drawingGridVerticalSpacing w:val="245"/>
  <w:displayHorizont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SwNDG1sDSxMDSzMDdX0lEKTi0uzszPAykwqgUA9lnD2SwAAAA="/>
  </w:docVars>
  <w:rsids>
    <w:rsidRoot w:val="0047231B"/>
    <w:rsid w:val="0000597C"/>
    <w:rsid w:val="000201AC"/>
    <w:rsid w:val="00076DE0"/>
    <w:rsid w:val="000A2B48"/>
    <w:rsid w:val="000C0AD5"/>
    <w:rsid w:val="00105B96"/>
    <w:rsid w:val="00143FE1"/>
    <w:rsid w:val="0014639C"/>
    <w:rsid w:val="0016408B"/>
    <w:rsid w:val="00172FDF"/>
    <w:rsid w:val="001B2C89"/>
    <w:rsid w:val="001B7F93"/>
    <w:rsid w:val="001C2689"/>
    <w:rsid w:val="0020598E"/>
    <w:rsid w:val="00231BB0"/>
    <w:rsid w:val="002608F9"/>
    <w:rsid w:val="00265C4F"/>
    <w:rsid w:val="002761CF"/>
    <w:rsid w:val="002C3065"/>
    <w:rsid w:val="002F4219"/>
    <w:rsid w:val="00311F8B"/>
    <w:rsid w:val="003250BA"/>
    <w:rsid w:val="00340730"/>
    <w:rsid w:val="0039035D"/>
    <w:rsid w:val="00434785"/>
    <w:rsid w:val="0047231B"/>
    <w:rsid w:val="004810AE"/>
    <w:rsid w:val="00483863"/>
    <w:rsid w:val="004A6F65"/>
    <w:rsid w:val="004B4F62"/>
    <w:rsid w:val="004B559B"/>
    <w:rsid w:val="004F27A5"/>
    <w:rsid w:val="00500D7D"/>
    <w:rsid w:val="0056190F"/>
    <w:rsid w:val="00563085"/>
    <w:rsid w:val="005B7A16"/>
    <w:rsid w:val="005C08DF"/>
    <w:rsid w:val="005F00BF"/>
    <w:rsid w:val="005F5A5F"/>
    <w:rsid w:val="005F5EEC"/>
    <w:rsid w:val="006242CB"/>
    <w:rsid w:val="0062662D"/>
    <w:rsid w:val="00651C91"/>
    <w:rsid w:val="006726F5"/>
    <w:rsid w:val="00680095"/>
    <w:rsid w:val="00683953"/>
    <w:rsid w:val="00696E47"/>
    <w:rsid w:val="006C6E5A"/>
    <w:rsid w:val="006D4B7B"/>
    <w:rsid w:val="006E5C5E"/>
    <w:rsid w:val="00732186"/>
    <w:rsid w:val="0073220F"/>
    <w:rsid w:val="007636F7"/>
    <w:rsid w:val="00771BE7"/>
    <w:rsid w:val="00776244"/>
    <w:rsid w:val="007814E4"/>
    <w:rsid w:val="00793B71"/>
    <w:rsid w:val="007C77A8"/>
    <w:rsid w:val="007D10B9"/>
    <w:rsid w:val="007D4577"/>
    <w:rsid w:val="00807905"/>
    <w:rsid w:val="00846A4D"/>
    <w:rsid w:val="00852A58"/>
    <w:rsid w:val="00861769"/>
    <w:rsid w:val="008F6DDE"/>
    <w:rsid w:val="009035B9"/>
    <w:rsid w:val="00921907"/>
    <w:rsid w:val="00935486"/>
    <w:rsid w:val="0094205C"/>
    <w:rsid w:val="00960438"/>
    <w:rsid w:val="009737E5"/>
    <w:rsid w:val="00985A13"/>
    <w:rsid w:val="009A03B1"/>
    <w:rsid w:val="009A1E43"/>
    <w:rsid w:val="009B662A"/>
    <w:rsid w:val="009B7CBA"/>
    <w:rsid w:val="009F0BB9"/>
    <w:rsid w:val="00A04E81"/>
    <w:rsid w:val="00A32381"/>
    <w:rsid w:val="00A3508F"/>
    <w:rsid w:val="00A37BAE"/>
    <w:rsid w:val="00A81AF1"/>
    <w:rsid w:val="00A93BB8"/>
    <w:rsid w:val="00AA0929"/>
    <w:rsid w:val="00AB3289"/>
    <w:rsid w:val="00AF5A60"/>
    <w:rsid w:val="00B361DA"/>
    <w:rsid w:val="00B66EB6"/>
    <w:rsid w:val="00BB1C13"/>
    <w:rsid w:val="00BB59B3"/>
    <w:rsid w:val="00C0741A"/>
    <w:rsid w:val="00C16B3A"/>
    <w:rsid w:val="00C52EB4"/>
    <w:rsid w:val="00CB76A3"/>
    <w:rsid w:val="00CC3604"/>
    <w:rsid w:val="00D26891"/>
    <w:rsid w:val="00D27324"/>
    <w:rsid w:val="00D33A05"/>
    <w:rsid w:val="00D9051E"/>
    <w:rsid w:val="00D94D92"/>
    <w:rsid w:val="00DA5B56"/>
    <w:rsid w:val="00DC5555"/>
    <w:rsid w:val="00DD35BC"/>
    <w:rsid w:val="00DE3A8C"/>
    <w:rsid w:val="00E10AE3"/>
    <w:rsid w:val="00E1588C"/>
    <w:rsid w:val="00E16320"/>
    <w:rsid w:val="00E41AE0"/>
    <w:rsid w:val="00E44BC7"/>
    <w:rsid w:val="00E52861"/>
    <w:rsid w:val="00E63F27"/>
    <w:rsid w:val="00E7687F"/>
    <w:rsid w:val="00EC0C59"/>
    <w:rsid w:val="00EC6972"/>
    <w:rsid w:val="00ED31A8"/>
    <w:rsid w:val="00EE5625"/>
    <w:rsid w:val="00F078B5"/>
    <w:rsid w:val="00F211B2"/>
    <w:rsid w:val="00F4029B"/>
    <w:rsid w:val="00F470AF"/>
    <w:rsid w:val="00F5377A"/>
    <w:rsid w:val="00F83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6484E8"/>
  <w15:docId w15:val="{049FCDF2-E02C-46A1-9F65-62D3AD2E2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iPriority="99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31B"/>
    <w:rPr>
      <w:sz w:val="24"/>
      <w:szCs w:val="24"/>
      <w:lang w:val="pt-PT" w:eastAsia="pt-PT"/>
    </w:rPr>
  </w:style>
  <w:style w:type="paragraph" w:styleId="Heading1">
    <w:name w:val="heading 1"/>
    <w:basedOn w:val="Normal"/>
    <w:next w:val="Normal"/>
    <w:autoRedefine/>
    <w:qFormat/>
    <w:rsid w:val="00960438"/>
    <w:pPr>
      <w:keepNext/>
      <w:autoSpaceDE w:val="0"/>
      <w:autoSpaceDN w:val="0"/>
      <w:jc w:val="center"/>
      <w:outlineLvl w:val="0"/>
    </w:pPr>
    <w:rPr>
      <w:rFonts w:ascii="Century Gothic" w:hAnsi="Century Gothic" w:cs="Tahoma"/>
      <w:b/>
      <w:bCs/>
      <w:i/>
      <w:iCs/>
      <w:caps/>
      <w:noProof/>
      <w:color w:val="000000"/>
    </w:rPr>
  </w:style>
  <w:style w:type="paragraph" w:styleId="Heading2">
    <w:name w:val="heading 2"/>
    <w:basedOn w:val="Normal"/>
    <w:next w:val="Normal"/>
    <w:autoRedefine/>
    <w:qFormat/>
    <w:pPr>
      <w:keepNext/>
      <w:tabs>
        <w:tab w:val="num" w:pos="720"/>
      </w:tabs>
      <w:autoSpaceDE w:val="0"/>
      <w:autoSpaceDN w:val="0"/>
      <w:spacing w:line="360" w:lineRule="auto"/>
      <w:ind w:left="714" w:right="-113" w:hanging="357"/>
      <w:outlineLvl w:val="1"/>
    </w:pPr>
    <w:rPr>
      <w:rFonts w:ascii="AlgerianBasD" w:eastAsia="Arial Unicode MS" w:hAnsi="AlgerianBasD" w:cs="Mistral"/>
      <w:b/>
      <w:i/>
      <w:iCs/>
      <w:color w:val="000000"/>
      <w:sz w:val="28"/>
      <w:szCs w:val="32"/>
      <w:lang w:val="en-GB"/>
    </w:rPr>
  </w:style>
  <w:style w:type="paragraph" w:styleId="Heading3">
    <w:name w:val="heading 3"/>
    <w:basedOn w:val="Normal"/>
    <w:next w:val="Normal"/>
    <w:autoRedefine/>
    <w:qFormat/>
    <w:pPr>
      <w:keepNext/>
      <w:widowControl w:val="0"/>
      <w:spacing w:before="240" w:after="60" w:line="480" w:lineRule="auto"/>
      <w:ind w:left="540" w:firstLine="630"/>
      <w:jc w:val="both"/>
      <w:outlineLvl w:val="2"/>
    </w:pPr>
    <w:rPr>
      <w:b/>
      <w:bCs/>
      <w:sz w:val="22"/>
      <w:szCs w:val="26"/>
    </w:rPr>
  </w:style>
  <w:style w:type="paragraph" w:styleId="Heading4">
    <w:name w:val="heading 4"/>
    <w:basedOn w:val="Normal"/>
    <w:next w:val="Normal"/>
    <w:autoRedefine/>
    <w:qFormat/>
    <w:rsid w:val="00E41AE0"/>
    <w:pPr>
      <w:keepNext/>
      <w:spacing w:line="360" w:lineRule="auto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autoSpaceDE w:val="0"/>
      <w:autoSpaceDN w:val="0"/>
      <w:spacing w:before="120" w:after="60"/>
      <w:contextualSpacing/>
      <w:outlineLvl w:val="4"/>
    </w:pPr>
    <w:rPr>
      <w:b/>
      <w:bCs/>
      <w:i/>
      <w:iCs/>
      <w:sz w:val="20"/>
      <w:szCs w:val="26"/>
      <w:u w:val="single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9">
    <w:name w:val="heading 9"/>
    <w:basedOn w:val="Normal"/>
    <w:qFormat/>
    <w:pPr>
      <w:spacing w:before="100" w:beforeAutospacing="1" w:after="100" w:afterAutospacing="1"/>
      <w:outlineLvl w:val="8"/>
    </w:pPr>
    <w:rPr>
      <w:rFonts w:ascii="Arial Unicode MS" w:eastAsia="Arial Unicode MS" w:hAnsi="Arial Unicode MS"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rPr>
      <w:b/>
      <w:i/>
      <w:sz w:val="24"/>
    </w:rPr>
  </w:style>
  <w:style w:type="paragraph" w:customStyle="1" w:styleId="COPY">
    <w:name w:val="COPY"/>
    <w:basedOn w:val="Normal"/>
    <w:autoRedefine/>
    <w:pPr>
      <w:tabs>
        <w:tab w:val="left" w:pos="113"/>
        <w:tab w:val="left" w:pos="300"/>
        <w:tab w:val="left" w:pos="380"/>
        <w:tab w:val="left" w:pos="560"/>
        <w:tab w:val="left" w:pos="860"/>
        <w:tab w:val="left" w:pos="1120"/>
        <w:tab w:val="left" w:pos="1296"/>
        <w:tab w:val="left" w:pos="1440"/>
        <w:tab w:val="left" w:pos="1700"/>
        <w:tab w:val="left" w:pos="2016"/>
        <w:tab w:val="left" w:pos="2736"/>
        <w:tab w:val="left" w:pos="3456"/>
        <w:tab w:val="left" w:pos="4176"/>
        <w:tab w:val="left" w:pos="5616"/>
        <w:tab w:val="left" w:pos="5680"/>
        <w:tab w:val="left" w:pos="6336"/>
        <w:tab w:val="left" w:pos="7056"/>
      </w:tabs>
      <w:autoSpaceDE w:val="0"/>
      <w:autoSpaceDN w:val="0"/>
      <w:spacing w:line="240" w:lineRule="atLeast"/>
    </w:pPr>
    <w:rPr>
      <w:rFonts w:ascii="Tahoma" w:hAnsi="Tahoma"/>
      <w:color w:val="000000"/>
      <w:spacing w:val="10"/>
      <w:sz w:val="18"/>
      <w:szCs w:val="20"/>
      <w:lang w:val="en-GB"/>
    </w:rPr>
  </w:style>
  <w:style w:type="paragraph" w:styleId="NormalIndent">
    <w:name w:val="Normal Indent"/>
    <w:basedOn w:val="Normal"/>
    <w:pPr>
      <w:spacing w:before="100" w:beforeAutospacing="1" w:after="100" w:afterAutospacing="1"/>
      <w:ind w:left="708"/>
    </w:pPr>
    <w:rPr>
      <w:rFonts w:ascii="sans serif" w:hAnsi="sans serif" w:cs="sans serif"/>
      <w:color w:val="5A3100"/>
      <w:sz w:val="22"/>
      <w:szCs w:val="22"/>
    </w:rPr>
  </w:style>
  <w:style w:type="paragraph" w:customStyle="1" w:styleId="Nomedaempresa">
    <w:name w:val="Nome da empresa"/>
    <w:basedOn w:val="Normal"/>
    <w:autoRedefine/>
    <w:pPr>
      <w:framePr w:w="5335" w:h="1835" w:wrap="notBeside" w:vAnchor="page" w:hAnchor="page" w:x="2017" w:y="865" w:anchorLock="1"/>
      <w:autoSpaceDE w:val="0"/>
      <w:autoSpaceDN w:val="0"/>
      <w:spacing w:line="280" w:lineRule="atLeast"/>
    </w:pPr>
    <w:rPr>
      <w:rFonts w:ascii="Brush Script MT" w:hAnsi="Brush Script MT" w:cs="Brush Script MT"/>
      <w:bCs/>
      <w:i/>
      <w:color w:val="339966"/>
      <w:spacing w:val="-25"/>
      <w:sz w:val="36"/>
      <w:szCs w:val="40"/>
      <w:lang w:val="en-GB"/>
    </w:rPr>
  </w:style>
  <w:style w:type="paragraph" w:customStyle="1" w:styleId="Titulo10">
    <w:name w:val="Titulo10"/>
    <w:basedOn w:val="Normal"/>
    <w:autoRedefine/>
    <w:pPr>
      <w:jc w:val="center"/>
    </w:pPr>
    <w:rPr>
      <w:rFonts w:ascii="AntiquaLightSSK" w:hAnsi="AntiquaLightSSK"/>
      <w:b/>
      <w:bCs/>
      <w:iCs/>
      <w:sz w:val="18"/>
      <w:szCs w:val="18"/>
    </w:rPr>
  </w:style>
  <w:style w:type="paragraph" w:styleId="EndnoteText">
    <w:name w:val="endnote text"/>
    <w:basedOn w:val="Normal"/>
    <w:autoRedefine/>
    <w:semiHidden/>
    <w:rPr>
      <w:sz w:val="20"/>
      <w:szCs w:val="20"/>
    </w:rPr>
  </w:style>
  <w:style w:type="character" w:styleId="Strong">
    <w:name w:val="Strong"/>
    <w:qFormat/>
    <w:rPr>
      <w:b/>
    </w:rPr>
  </w:style>
  <w:style w:type="paragraph" w:styleId="BodyTextIndent">
    <w:name w:val="Body Text Indent"/>
    <w:basedOn w:val="Normal"/>
    <w:link w:val="BodyTextIndentChar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odyTextIndent2">
    <w:name w:val="Body Text Indent 2"/>
    <w:basedOn w:val="Normal"/>
    <w:pPr>
      <w:tabs>
        <w:tab w:val="left" w:pos="0"/>
        <w:tab w:val="left" w:pos="2040"/>
        <w:tab w:val="left" w:pos="3402"/>
        <w:tab w:val="left" w:pos="5103"/>
        <w:tab w:val="left" w:pos="6804"/>
      </w:tabs>
      <w:ind w:left="2040" w:hanging="2040"/>
    </w:pPr>
    <w:rPr>
      <w:rFonts w:ascii="Tahoma" w:hAnsi="Tahoma"/>
      <w:b/>
      <w:bCs/>
      <w:sz w:val="20"/>
      <w:szCs w:val="20"/>
      <w:lang w:val="en-AU"/>
    </w:rPr>
  </w:style>
  <w:style w:type="paragraph" w:styleId="BodyTextIndent3">
    <w:name w:val="Body Text Indent 3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copy0">
    <w:name w:val="copy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  <w:lang w:val="fr-FR"/>
    </w:rPr>
  </w:style>
  <w:style w:type="character" w:styleId="Emphasis">
    <w:name w:val="Emphasis"/>
    <w:qFormat/>
    <w:rPr>
      <w:i/>
    </w:rPr>
  </w:style>
  <w:style w:type="character" w:styleId="FollowedHyperlink">
    <w:name w:val="FollowedHyperlink"/>
    <w:rPr>
      <w:color w:val="0000FF"/>
      <w:u w:val="single"/>
    </w:rPr>
  </w:style>
  <w:style w:type="paragraph" w:styleId="Footer">
    <w:name w:val="footer"/>
    <w:basedOn w:val="Normal"/>
    <w:pPr>
      <w:tabs>
        <w:tab w:val="left" w:pos="1680"/>
        <w:tab w:val="center" w:pos="4252"/>
        <w:tab w:val="right" w:pos="8504"/>
      </w:tabs>
      <w:autoSpaceDE w:val="0"/>
      <w:autoSpaceDN w:val="0"/>
      <w:ind w:left="1680" w:hanging="1680"/>
      <w:outlineLvl w:val="1"/>
    </w:pPr>
    <w:rPr>
      <w:rFonts w:ascii="Tahoma" w:hAnsi="Tahoma"/>
      <w:color w:val="000000"/>
      <w:sz w:val="18"/>
      <w:szCs w:val="18"/>
      <w:lang w:val="en-GB"/>
    </w:rPr>
  </w:style>
  <w:style w:type="paragraph" w:styleId="Header">
    <w:name w:val="header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HTMLPreformatted">
    <w:name w:val="HTML Preformatted"/>
    <w:basedOn w:val="Normal"/>
    <w:link w:val="HTMLPreformattedChar"/>
    <w:uiPriority w:val="99"/>
    <w:rPr>
      <w:rFonts w:ascii="Arial Unicode MS" w:eastAsia="Arial Unicode MS" w:hAnsi="Arial Unicode MS" w:cs="Arial Unicode MS"/>
      <w:sz w:val="20"/>
      <w:szCs w:val="20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itle">
    <w:name w:val="Title"/>
    <w:basedOn w:val="Normal"/>
    <w:qFormat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odyText">
    <w:name w:val="Body Text"/>
    <w:basedOn w:val="Normal"/>
    <w:link w:val="BodyTextChar"/>
    <w:autoRedefine/>
    <w:pPr>
      <w:tabs>
        <w:tab w:val="left" w:pos="5760"/>
      </w:tabs>
      <w:spacing w:line="480" w:lineRule="auto"/>
      <w:jc w:val="both"/>
    </w:pPr>
    <w:rPr>
      <w:sz w:val="20"/>
      <w:szCs w:val="14"/>
      <w:lang w:eastAsia="en-AU" w:bidi="hi-IN"/>
    </w:rPr>
  </w:style>
  <w:style w:type="character" w:styleId="FootnoteReference">
    <w:name w:val="footnote reference"/>
    <w:semiHidden/>
    <w:rPr>
      <w:vertAlign w:val="superscript"/>
    </w:rPr>
  </w:style>
  <w:style w:type="paragraph" w:styleId="Salutation">
    <w:name w:val="Salutation"/>
    <w:basedOn w:val="Normal"/>
    <w:next w:val="Normal"/>
    <w:pPr>
      <w:widowControl w:val="0"/>
      <w:tabs>
        <w:tab w:val="left" w:pos="709"/>
        <w:tab w:val="left" w:pos="992"/>
        <w:tab w:val="left" w:pos="1134"/>
      </w:tabs>
      <w:autoSpaceDE w:val="0"/>
      <w:autoSpaceDN w:val="0"/>
    </w:pPr>
    <w:rPr>
      <w:rFonts w:cs="Tahoma"/>
      <w:sz w:val="18"/>
      <w:szCs w:val="18"/>
    </w:rPr>
  </w:style>
  <w:style w:type="table" w:styleId="TableGrid">
    <w:name w:val="Table Grid"/>
    <w:basedOn w:val="TableNormal"/>
    <w:rsid w:val="008F6D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720" w:hanging="360"/>
    </w:pPr>
    <w:rPr>
      <w:lang w:val="pt-PT"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rsid w:val="008F6DDE"/>
    <w:pPr>
      <w:jc w:val="center"/>
    </w:pPr>
    <w:rPr>
      <w:rFonts w:ascii="Courier New" w:hAnsi="Courier New" w:cs="Courier New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rsid w:val="00732186"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rsid w:val="00732186"/>
    <w:rPr>
      <w:rFonts w:ascii="Tahoma" w:hAnsi="Tahoma" w:cs="Tahoma"/>
      <w:sz w:val="16"/>
      <w:szCs w:val="16"/>
      <w:lang w:val="pt-PT" w:eastAsia="pt-PT"/>
    </w:rPr>
  </w:style>
  <w:style w:type="character" w:customStyle="1" w:styleId="PlainTextChar">
    <w:name w:val="Plain Text Char"/>
    <w:link w:val="PlainText"/>
    <w:uiPriority w:val="99"/>
    <w:rsid w:val="00DC5555"/>
    <w:rPr>
      <w:rFonts w:ascii="Courier New" w:hAnsi="Courier New" w:cs="Courier New"/>
      <w:lang w:val="pt-P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33A05"/>
    <w:rPr>
      <w:rFonts w:ascii="Arial Unicode MS" w:eastAsia="Arial Unicode MS" w:hAnsi="Arial Unicode MS" w:cs="Arial Unicode MS"/>
      <w:lang w:val="pt-PT" w:eastAsia="pt-PT"/>
    </w:rPr>
  </w:style>
  <w:style w:type="character" w:customStyle="1" w:styleId="Heading5Char">
    <w:name w:val="Heading 5 Char"/>
    <w:basedOn w:val="DefaultParagraphFont"/>
    <w:link w:val="Heading5"/>
    <w:uiPriority w:val="99"/>
    <w:rsid w:val="0047231B"/>
    <w:rPr>
      <w:b/>
      <w:bCs/>
      <w:i/>
      <w:iCs/>
      <w:szCs w:val="26"/>
      <w:u w:val="single"/>
      <w:lang w:val="pt-PT" w:eastAsia="pt-PT"/>
    </w:rPr>
  </w:style>
  <w:style w:type="character" w:styleId="IntenseEmphasis">
    <w:name w:val="Intense Emphasis"/>
    <w:uiPriority w:val="21"/>
    <w:qFormat/>
    <w:rsid w:val="0047231B"/>
    <w:rPr>
      <w:rFonts w:ascii="Century Gothic" w:hAnsi="Century Gothic"/>
    </w:rPr>
  </w:style>
  <w:style w:type="paragraph" w:styleId="ListParagraph">
    <w:name w:val="List Paragraph"/>
    <w:basedOn w:val="Normal"/>
    <w:uiPriority w:val="34"/>
    <w:qFormat/>
    <w:rsid w:val="0047231B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60438"/>
  </w:style>
  <w:style w:type="character" w:styleId="BookTitle">
    <w:name w:val="Book Title"/>
    <w:basedOn w:val="DefaultParagraphFont"/>
    <w:uiPriority w:val="33"/>
    <w:qFormat/>
    <w:rsid w:val="00960438"/>
    <w:rPr>
      <w:b/>
      <w:bCs/>
      <w:smallCaps/>
      <w:spacing w:val="5"/>
    </w:rPr>
  </w:style>
  <w:style w:type="character" w:styleId="SubtleReference">
    <w:name w:val="Subtle Reference"/>
    <w:basedOn w:val="DefaultParagraphFont"/>
    <w:uiPriority w:val="31"/>
    <w:qFormat/>
    <w:rsid w:val="00960438"/>
    <w:rPr>
      <w:smallCaps/>
      <w:color w:val="C0504D" w:themeColor="accent2"/>
      <w:u w:val="single"/>
    </w:rPr>
  </w:style>
  <w:style w:type="character" w:customStyle="1" w:styleId="BodyTextChar">
    <w:name w:val="Body Text Char"/>
    <w:basedOn w:val="DefaultParagraphFont"/>
    <w:link w:val="BodyText"/>
    <w:rsid w:val="00960438"/>
    <w:rPr>
      <w:szCs w:val="14"/>
      <w:lang w:val="pt-PT" w:eastAsia="en-AU" w:bidi="hi-IN"/>
    </w:rPr>
  </w:style>
  <w:style w:type="character" w:customStyle="1" w:styleId="BodyTextIndentChar">
    <w:name w:val="Body Text Indent Char"/>
    <w:basedOn w:val="DefaultParagraphFont"/>
    <w:link w:val="BodyTextIndent"/>
    <w:rsid w:val="00960438"/>
    <w:rPr>
      <w:rFonts w:ascii="Arial Unicode MS" w:eastAsia="Arial Unicode MS" w:hAnsi="Arial Unicode MS" w:cs="Arial Unicode MS"/>
      <w:sz w:val="24"/>
      <w:szCs w:val="24"/>
      <w:lang w:val="pt-PT" w:eastAsia="pt-PT"/>
    </w:rPr>
  </w:style>
  <w:style w:type="character" w:styleId="UnresolvedMention">
    <w:name w:val="Unresolved Mention"/>
    <w:basedOn w:val="DefaultParagraphFont"/>
    <w:uiPriority w:val="99"/>
    <w:semiHidden/>
    <w:unhideWhenUsed/>
    <w:rsid w:val="00E41A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loquios.lusofonias.net/XXXIV/chrys-educa%C3%A7ao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coloquios.lusofonias.net/XXXIV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CL\AppData\Roaming\Microsoft\Modelos\coloquio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coloquios.dotx</Template>
  <TotalTime>9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coloquios</vt:lpstr>
      <vt:lpstr>coloquios</vt:lpstr>
    </vt:vector>
  </TitlesOfParts>
  <Company>colóquios da lusofonia</Company>
  <LinksUpToDate>false</LinksUpToDate>
  <CharactersWithSpaces>998</CharactersWithSpaces>
  <SharedDoc>false</SharedDoc>
  <HLinks>
    <vt:vector size="42" baseType="variant">
      <vt:variant>
        <vt:i4>1769503</vt:i4>
      </vt:variant>
      <vt:variant>
        <vt:i4>18</vt:i4>
      </vt:variant>
      <vt:variant>
        <vt:i4>0</vt:i4>
      </vt:variant>
      <vt:variant>
        <vt:i4>5</vt:i4>
      </vt:variant>
      <vt:variant>
        <vt:lpwstr>http://www.lusofonias.net/encontros 2012 Lagoa/index.htm</vt:lpwstr>
      </vt:variant>
      <vt:variant>
        <vt:lpwstr/>
      </vt:variant>
      <vt:variant>
        <vt:i4>524294</vt:i4>
      </vt:variant>
      <vt:variant>
        <vt:i4>15</vt:i4>
      </vt:variant>
      <vt:variant>
        <vt:i4>0</vt:i4>
      </vt:variant>
      <vt:variant>
        <vt:i4>5</vt:i4>
      </vt:variant>
      <vt:variant>
        <vt:lpwstr>http://lusofonia2002.com.sapo.pt/</vt:lpwstr>
      </vt:variant>
      <vt:variant>
        <vt:lpwstr/>
      </vt:variant>
      <vt:variant>
        <vt:i4>5898345</vt:i4>
      </vt:variant>
      <vt:variant>
        <vt:i4>12</vt:i4>
      </vt:variant>
      <vt:variant>
        <vt:i4>0</vt:i4>
      </vt:variant>
      <vt:variant>
        <vt:i4>5</vt:i4>
      </vt:variant>
      <vt:variant>
        <vt:lpwstr>mailto:LUSOFONIA-AICL-subscribe@yahoogroups.com</vt:lpwstr>
      </vt:variant>
      <vt:variant>
        <vt:lpwstr/>
      </vt:variant>
      <vt:variant>
        <vt:i4>6357015</vt:i4>
      </vt:variant>
      <vt:variant>
        <vt:i4>9</vt:i4>
      </vt:variant>
      <vt:variant>
        <vt:i4>0</vt:i4>
      </vt:variant>
      <vt:variant>
        <vt:i4>5</vt:i4>
      </vt:variant>
      <vt:variant>
        <vt:lpwstr>mailto:LUSOFONIA-AICL@yahoogroups.com</vt:lpwstr>
      </vt:variant>
      <vt:variant>
        <vt:lpwstr/>
      </vt:variant>
      <vt:variant>
        <vt:i4>8126517</vt:i4>
      </vt:variant>
      <vt:variant>
        <vt:i4>6</vt:i4>
      </vt:variant>
      <vt:variant>
        <vt:i4>0</vt:i4>
      </vt:variant>
      <vt:variant>
        <vt:i4>5</vt:i4>
      </vt:variant>
      <vt:variant>
        <vt:lpwstr>http://coloquioslusofonia.blogspot.com/</vt:lpwstr>
      </vt:variant>
      <vt:variant>
        <vt:lpwstr/>
      </vt:variant>
      <vt:variant>
        <vt:i4>1769508</vt:i4>
      </vt:variant>
      <vt:variant>
        <vt:i4>3</vt:i4>
      </vt:variant>
      <vt:variant>
        <vt:i4>0</vt:i4>
      </vt:variant>
      <vt:variant>
        <vt:i4>5</vt:i4>
      </vt:variant>
      <vt:variant>
        <vt:lpwstr>mailto:lusofoniazores@gmail.com</vt:lpwstr>
      </vt:variant>
      <vt:variant>
        <vt:lpwstr/>
      </vt:variant>
      <vt:variant>
        <vt:i4>1245300</vt:i4>
      </vt:variant>
      <vt:variant>
        <vt:i4>0</vt:i4>
      </vt:variant>
      <vt:variant>
        <vt:i4>0</vt:i4>
      </vt:variant>
      <vt:variant>
        <vt:i4>5</vt:i4>
      </vt:variant>
      <vt:variant>
        <vt:lpwstr>mailto:lusofonia.aicl@gmail.com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coloquios</dc:title>
  <dc:creator>AICL</dc:creator>
  <cp:lastModifiedBy>helena chrystello</cp:lastModifiedBy>
  <cp:revision>10</cp:revision>
  <cp:lastPrinted>2020-07-06T18:00:00Z</cp:lastPrinted>
  <dcterms:created xsi:type="dcterms:W3CDTF">2019-07-07T12:10:00Z</dcterms:created>
  <dcterms:modified xsi:type="dcterms:W3CDTF">2021-06-05T14:31:00Z</dcterms:modified>
</cp:coreProperties>
</file>