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46D9C" w14:textId="46927F0B" w:rsidR="00ED3C0A" w:rsidRPr="003C6D56" w:rsidRDefault="000F0F88" w:rsidP="003C6D56">
      <w:pPr>
        <w:spacing w:line="360" w:lineRule="auto"/>
        <w:ind w:right="57"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483556597"/>
      <w:bookmarkStart w:id="1" w:name="_GoBack"/>
      <w:r w:rsidRPr="003C6D56">
        <w:rPr>
          <w:rFonts w:ascii="Times New Roman" w:hAnsi="Times New Roman" w:cs="Times New Roman"/>
          <w:b/>
          <w:sz w:val="22"/>
          <w:szCs w:val="22"/>
        </w:rPr>
        <w:t>Posfácio</w:t>
      </w:r>
    </w:p>
    <w:p w14:paraId="172DF4A2" w14:textId="5B39EB6F" w:rsidR="00ED3C0A" w:rsidRPr="003C6D56" w:rsidRDefault="00ED3C0A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 xml:space="preserve">Desde bem jovem fui ouvindo </w:t>
      </w:r>
      <w:r w:rsidR="0081779A" w:rsidRPr="003C6D56">
        <w:rPr>
          <w:rFonts w:ascii="Times New Roman" w:hAnsi="Times New Roman" w:cs="Times New Roman"/>
          <w:sz w:val="22"/>
          <w:szCs w:val="22"/>
        </w:rPr>
        <w:t>que os</w:t>
      </w:r>
      <w:r w:rsidRPr="003C6D56">
        <w:rPr>
          <w:rFonts w:ascii="Times New Roman" w:hAnsi="Times New Roman" w:cs="Times New Roman"/>
          <w:sz w:val="22"/>
          <w:szCs w:val="22"/>
        </w:rPr>
        <w:t xml:space="preserve"> Açores eram um caso especial de produção</w:t>
      </w:r>
      <w:r w:rsidR="00001695" w:rsidRPr="003C6D56">
        <w:rPr>
          <w:rFonts w:ascii="Times New Roman" w:hAnsi="Times New Roman" w:cs="Times New Roman"/>
          <w:sz w:val="22"/>
          <w:szCs w:val="22"/>
        </w:rPr>
        <w:t xml:space="preserve"> literária</w:t>
      </w:r>
      <w:r w:rsidRPr="003C6D56">
        <w:rPr>
          <w:rFonts w:ascii="Times New Roman" w:hAnsi="Times New Roman" w:cs="Times New Roman"/>
          <w:sz w:val="22"/>
          <w:szCs w:val="22"/>
        </w:rPr>
        <w:t>, no</w:t>
      </w:r>
      <w:r w:rsidR="004F0A31" w:rsidRPr="003C6D56">
        <w:rPr>
          <w:rFonts w:ascii="Times New Roman" w:hAnsi="Times New Roman" w:cs="Times New Roman"/>
          <w:sz w:val="22"/>
          <w:szCs w:val="22"/>
        </w:rPr>
        <w:t xml:space="preserve"> sentido</w:t>
      </w:r>
      <w:r w:rsidRPr="003C6D56">
        <w:rPr>
          <w:rFonts w:ascii="Times New Roman" w:hAnsi="Times New Roman" w:cs="Times New Roman"/>
          <w:sz w:val="22"/>
          <w:szCs w:val="22"/>
        </w:rPr>
        <w:t xml:space="preserve"> amplo</w:t>
      </w:r>
      <w:r w:rsidR="00001695" w:rsidRPr="003C6D56">
        <w:rPr>
          <w:rFonts w:ascii="Times New Roman" w:hAnsi="Times New Roman" w:cs="Times New Roman"/>
          <w:sz w:val="22"/>
          <w:szCs w:val="22"/>
        </w:rPr>
        <w:t>, m</w:t>
      </w:r>
      <w:r w:rsidR="00516213" w:rsidRPr="003C6D56">
        <w:rPr>
          <w:rFonts w:ascii="Times New Roman" w:hAnsi="Times New Roman" w:cs="Times New Roman"/>
          <w:sz w:val="22"/>
          <w:szCs w:val="22"/>
        </w:rPr>
        <w:t>ais acertadamente referida como</w:t>
      </w:r>
      <w:r w:rsidR="00A57BE7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001695" w:rsidRPr="003C6D56">
        <w:rPr>
          <w:rFonts w:ascii="Times New Roman" w:hAnsi="Times New Roman" w:cs="Times New Roman"/>
          <w:sz w:val="22"/>
          <w:szCs w:val="22"/>
        </w:rPr>
        <w:t xml:space="preserve">escrita </w:t>
      </w:r>
      <w:r w:rsidR="00516213" w:rsidRPr="003C6D56">
        <w:rPr>
          <w:rFonts w:ascii="Times New Roman" w:hAnsi="Times New Roman" w:cs="Times New Roman"/>
          <w:sz w:val="22"/>
          <w:szCs w:val="22"/>
        </w:rPr>
        <w:t>publicada</w:t>
      </w:r>
      <w:r w:rsidRPr="003C6D56">
        <w:rPr>
          <w:rFonts w:ascii="Times New Roman" w:hAnsi="Times New Roman" w:cs="Times New Roman"/>
          <w:sz w:val="22"/>
          <w:szCs w:val="22"/>
        </w:rPr>
        <w:t>. Afirmações destas necessitam de termos de comparação para serem legít</w:t>
      </w:r>
      <w:r w:rsidR="00001695" w:rsidRPr="003C6D56">
        <w:rPr>
          <w:rFonts w:ascii="Times New Roman" w:hAnsi="Times New Roman" w:cs="Times New Roman"/>
          <w:sz w:val="22"/>
          <w:szCs w:val="22"/>
        </w:rPr>
        <w:t>i</w:t>
      </w:r>
      <w:r w:rsidRPr="003C6D56">
        <w:rPr>
          <w:rFonts w:ascii="Times New Roman" w:hAnsi="Times New Roman" w:cs="Times New Roman"/>
          <w:sz w:val="22"/>
          <w:szCs w:val="22"/>
        </w:rPr>
        <w:t xml:space="preserve">mas </w:t>
      </w:r>
      <w:r w:rsidR="004F0A31" w:rsidRPr="003C6D56">
        <w:rPr>
          <w:rFonts w:ascii="Times New Roman" w:hAnsi="Times New Roman" w:cs="Times New Roman"/>
          <w:sz w:val="22"/>
          <w:szCs w:val="22"/>
        </w:rPr>
        <w:t xml:space="preserve">- </w:t>
      </w:r>
      <w:r w:rsidRPr="003C6D56">
        <w:rPr>
          <w:rFonts w:ascii="Times New Roman" w:hAnsi="Times New Roman" w:cs="Times New Roman"/>
          <w:sz w:val="22"/>
          <w:szCs w:val="22"/>
        </w:rPr>
        <w:t>e eles pura e simplesmente não existem. Tenho, todavia, ao longo das décadas coligido sinais que apontam claramente para uma eventual confirmação dessa antiga cre</w:t>
      </w:r>
      <w:r w:rsidR="00A57BE7" w:rsidRPr="003C6D56">
        <w:rPr>
          <w:rFonts w:ascii="Times New Roman" w:hAnsi="Times New Roman" w:cs="Times New Roman"/>
          <w:sz w:val="22"/>
          <w:szCs w:val="22"/>
        </w:rPr>
        <w:t>n</w:t>
      </w:r>
      <w:r w:rsidRPr="003C6D56">
        <w:rPr>
          <w:rFonts w:ascii="Times New Roman" w:hAnsi="Times New Roman" w:cs="Times New Roman"/>
          <w:sz w:val="22"/>
          <w:szCs w:val="22"/>
        </w:rPr>
        <w:t xml:space="preserve">ça </w:t>
      </w:r>
      <w:r w:rsidR="00A57BE7" w:rsidRPr="003C6D56">
        <w:rPr>
          <w:rFonts w:ascii="Times New Roman" w:hAnsi="Times New Roman" w:cs="Times New Roman"/>
          <w:sz w:val="22"/>
          <w:szCs w:val="22"/>
        </w:rPr>
        <w:t>açoriana</w:t>
      </w:r>
      <w:r w:rsidR="004F0A31" w:rsidRPr="003C6D56">
        <w:rPr>
          <w:rFonts w:ascii="Times New Roman" w:hAnsi="Times New Roman" w:cs="Times New Roman"/>
          <w:sz w:val="22"/>
          <w:szCs w:val="22"/>
        </w:rPr>
        <w:t xml:space="preserve"> -</w:t>
      </w:r>
      <w:r w:rsidRPr="003C6D56">
        <w:rPr>
          <w:rFonts w:ascii="Times New Roman" w:hAnsi="Times New Roman" w:cs="Times New Roman"/>
          <w:sz w:val="22"/>
          <w:szCs w:val="22"/>
        </w:rPr>
        <w:t xml:space="preserve"> repetida </w:t>
      </w:r>
      <w:r w:rsidR="00516213" w:rsidRPr="003C6D56">
        <w:rPr>
          <w:rFonts w:ascii="Times New Roman" w:hAnsi="Times New Roman" w:cs="Times New Roman"/>
          <w:sz w:val="22"/>
          <w:szCs w:val="22"/>
        </w:rPr>
        <w:t>muitas vezes dentro do</w:t>
      </w:r>
      <w:r w:rsidR="00A57BE7" w:rsidRPr="003C6D56">
        <w:rPr>
          <w:rFonts w:ascii="Times New Roman" w:hAnsi="Times New Roman" w:cs="Times New Roman"/>
          <w:sz w:val="22"/>
          <w:szCs w:val="22"/>
        </w:rPr>
        <w:t xml:space="preserve"> arquipélago</w:t>
      </w:r>
      <w:r w:rsidR="004F0A31" w:rsidRPr="003C6D56">
        <w:rPr>
          <w:rFonts w:ascii="Times New Roman" w:hAnsi="Times New Roman" w:cs="Times New Roman"/>
          <w:sz w:val="22"/>
          <w:szCs w:val="22"/>
        </w:rPr>
        <w:t>,</w:t>
      </w:r>
      <w:r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516213" w:rsidRPr="003C6D56">
        <w:rPr>
          <w:rFonts w:ascii="Times New Roman" w:hAnsi="Times New Roman" w:cs="Times New Roman"/>
          <w:sz w:val="22"/>
          <w:szCs w:val="22"/>
        </w:rPr>
        <w:t>mas também fora</w:t>
      </w:r>
      <w:r w:rsidR="004F0A31" w:rsidRPr="003C6D56">
        <w:rPr>
          <w:rFonts w:ascii="Times New Roman" w:hAnsi="Times New Roman" w:cs="Times New Roman"/>
          <w:sz w:val="22"/>
          <w:szCs w:val="22"/>
        </w:rPr>
        <w:t xml:space="preserve"> dele</w:t>
      </w:r>
      <w:r w:rsidR="00516213" w:rsidRPr="003C6D56">
        <w:rPr>
          <w:rFonts w:ascii="Times New Roman" w:hAnsi="Times New Roman" w:cs="Times New Roman"/>
          <w:sz w:val="22"/>
          <w:szCs w:val="22"/>
        </w:rPr>
        <w:t>, por</w:t>
      </w:r>
      <w:r w:rsidR="00A57BE7" w:rsidRPr="003C6D56">
        <w:rPr>
          <w:rFonts w:ascii="Times New Roman" w:hAnsi="Times New Roman" w:cs="Times New Roman"/>
          <w:sz w:val="22"/>
          <w:szCs w:val="22"/>
        </w:rPr>
        <w:t xml:space="preserve"> alguns não-</w:t>
      </w:r>
      <w:r w:rsidR="00001695" w:rsidRPr="003C6D56">
        <w:rPr>
          <w:rFonts w:ascii="Times New Roman" w:hAnsi="Times New Roman" w:cs="Times New Roman"/>
          <w:sz w:val="22"/>
          <w:szCs w:val="22"/>
        </w:rPr>
        <w:t xml:space="preserve">açorianos mais familiarizados com </w:t>
      </w:r>
      <w:r w:rsidR="00A57BE7" w:rsidRPr="003C6D56">
        <w:rPr>
          <w:rFonts w:ascii="Times New Roman" w:hAnsi="Times New Roman" w:cs="Times New Roman"/>
          <w:sz w:val="22"/>
          <w:szCs w:val="22"/>
        </w:rPr>
        <w:t>as nossas ilhas</w:t>
      </w:r>
      <w:r w:rsidR="00001695" w:rsidRPr="003C6D56">
        <w:rPr>
          <w:rFonts w:ascii="Times New Roman" w:hAnsi="Times New Roman" w:cs="Times New Roman"/>
          <w:sz w:val="22"/>
          <w:szCs w:val="22"/>
        </w:rPr>
        <w:t>.</w:t>
      </w:r>
      <w:r w:rsidR="00F67E93" w:rsidRPr="003C6D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0EA12C" w14:textId="37E4456A" w:rsidR="00F67E93" w:rsidRPr="003C6D56" w:rsidRDefault="00F67E93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>Recordo-me perfeitamente de</w:t>
      </w:r>
      <w:r w:rsidR="00A57BE7" w:rsidRPr="003C6D56">
        <w:rPr>
          <w:rFonts w:ascii="Times New Roman" w:hAnsi="Times New Roman" w:cs="Times New Roman"/>
          <w:sz w:val="22"/>
          <w:szCs w:val="22"/>
        </w:rPr>
        <w:t>,</w:t>
      </w:r>
      <w:r w:rsidRPr="003C6D56">
        <w:rPr>
          <w:rFonts w:ascii="Times New Roman" w:hAnsi="Times New Roman" w:cs="Times New Roman"/>
          <w:sz w:val="22"/>
          <w:szCs w:val="22"/>
        </w:rPr>
        <w:t xml:space="preserve"> nos anos 60</w:t>
      </w:r>
      <w:r w:rsidR="00A57BE7" w:rsidRPr="003C6D56">
        <w:rPr>
          <w:rFonts w:ascii="Times New Roman" w:hAnsi="Times New Roman" w:cs="Times New Roman"/>
          <w:sz w:val="22"/>
          <w:szCs w:val="22"/>
        </w:rPr>
        <w:t>,</w:t>
      </w:r>
      <w:r w:rsidRPr="003C6D56">
        <w:rPr>
          <w:rFonts w:ascii="Times New Roman" w:hAnsi="Times New Roman" w:cs="Times New Roman"/>
          <w:sz w:val="22"/>
          <w:szCs w:val="22"/>
        </w:rPr>
        <w:t xml:space="preserve"> o 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jornalista e bibliófilo </w:t>
      </w:r>
      <w:r w:rsidRPr="003C6D56">
        <w:rPr>
          <w:rFonts w:ascii="Times New Roman" w:hAnsi="Times New Roman" w:cs="Times New Roman"/>
          <w:sz w:val="22"/>
          <w:szCs w:val="22"/>
        </w:rPr>
        <w:t xml:space="preserve">João 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Afonso ter conseguido um levantamento de mais de 600 títulos de periódicos </w:t>
      </w:r>
      <w:r w:rsidR="00516213" w:rsidRPr="003C6D56">
        <w:rPr>
          <w:rFonts w:ascii="Times New Roman" w:hAnsi="Times New Roman" w:cs="Times New Roman"/>
          <w:sz w:val="22"/>
          <w:szCs w:val="22"/>
        </w:rPr>
        <w:t>editados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 ao longo da história dos Açores, se bem que muitos desses</w:t>
      </w:r>
      <w:r w:rsidR="00516213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B05561" w:rsidRPr="003C6D56">
        <w:rPr>
          <w:rFonts w:ascii="Times New Roman" w:hAnsi="Times New Roman" w:cs="Times New Roman"/>
          <w:sz w:val="22"/>
          <w:szCs w:val="22"/>
        </w:rPr>
        <w:t>jornais e revi</w:t>
      </w:r>
      <w:r w:rsidR="00516213" w:rsidRPr="003C6D56">
        <w:rPr>
          <w:rFonts w:ascii="Times New Roman" w:hAnsi="Times New Roman" w:cs="Times New Roman"/>
          <w:sz w:val="22"/>
          <w:szCs w:val="22"/>
        </w:rPr>
        <w:t xml:space="preserve">stas por vezes não </w:t>
      </w:r>
      <w:r w:rsidR="004F0A31" w:rsidRPr="003C6D56">
        <w:rPr>
          <w:rFonts w:ascii="Times New Roman" w:hAnsi="Times New Roman" w:cs="Times New Roman"/>
          <w:sz w:val="22"/>
          <w:szCs w:val="22"/>
        </w:rPr>
        <w:t>tenham passado</w:t>
      </w:r>
      <w:r w:rsidR="00516213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B05561" w:rsidRPr="003C6D56">
        <w:rPr>
          <w:rFonts w:ascii="Times New Roman" w:hAnsi="Times New Roman" w:cs="Times New Roman"/>
          <w:sz w:val="22"/>
          <w:szCs w:val="22"/>
        </w:rPr>
        <w:t>do primeiro, segundo ou terceiro número</w:t>
      </w:r>
      <w:r w:rsidR="00516213" w:rsidRPr="003C6D56">
        <w:rPr>
          <w:rFonts w:ascii="Times New Roman" w:hAnsi="Times New Roman" w:cs="Times New Roman"/>
          <w:sz w:val="22"/>
          <w:szCs w:val="22"/>
        </w:rPr>
        <w:t>s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. </w:t>
      </w:r>
      <w:r w:rsidR="00516213" w:rsidRPr="003C6D56">
        <w:rPr>
          <w:rFonts w:ascii="Times New Roman" w:hAnsi="Times New Roman" w:cs="Times New Roman"/>
          <w:sz w:val="22"/>
          <w:szCs w:val="22"/>
        </w:rPr>
        <w:t>Todavia</w:t>
      </w:r>
      <w:r w:rsidR="004F0A31" w:rsidRPr="003C6D56">
        <w:rPr>
          <w:rFonts w:ascii="Times New Roman" w:hAnsi="Times New Roman" w:cs="Times New Roman"/>
          <w:sz w:val="22"/>
          <w:szCs w:val="22"/>
        </w:rPr>
        <w:t>,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516213" w:rsidRPr="003C6D56">
        <w:rPr>
          <w:rFonts w:ascii="Times New Roman" w:hAnsi="Times New Roman" w:cs="Times New Roman"/>
          <w:sz w:val="22"/>
          <w:szCs w:val="22"/>
        </w:rPr>
        <w:t>alguns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 duraram e ainda duram, como o jornal </w:t>
      </w:r>
      <w:r w:rsidR="00B05561" w:rsidRPr="003C6D56">
        <w:rPr>
          <w:rFonts w:ascii="Times New Roman" w:hAnsi="Times New Roman" w:cs="Times New Roman"/>
          <w:i/>
          <w:sz w:val="22"/>
          <w:szCs w:val="22"/>
        </w:rPr>
        <w:t>Açoriano Oriental</w:t>
      </w:r>
      <w:r w:rsidR="00516213" w:rsidRPr="003C6D56">
        <w:rPr>
          <w:rFonts w:ascii="Times New Roman" w:hAnsi="Times New Roman" w:cs="Times New Roman"/>
          <w:sz w:val="22"/>
          <w:szCs w:val="22"/>
        </w:rPr>
        <w:t>,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 o </w:t>
      </w:r>
      <w:r w:rsidR="00B05561" w:rsidRPr="003C6D56">
        <w:rPr>
          <w:rFonts w:ascii="Times New Roman" w:hAnsi="Times New Roman" w:cs="Times New Roman"/>
          <w:i/>
          <w:sz w:val="22"/>
          <w:szCs w:val="22"/>
        </w:rPr>
        <w:t>Boletim do Instituto Histórico da Ilha Terceira</w:t>
      </w:r>
      <w:r w:rsidR="00516213" w:rsidRPr="003C6D56">
        <w:rPr>
          <w:rFonts w:ascii="Times New Roman" w:hAnsi="Times New Roman" w:cs="Times New Roman"/>
          <w:i/>
          <w:sz w:val="22"/>
          <w:szCs w:val="22"/>
        </w:rPr>
        <w:t>,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 ou a revista </w:t>
      </w:r>
      <w:r w:rsidR="00B05561" w:rsidRPr="003C6D56">
        <w:rPr>
          <w:rFonts w:ascii="Times New Roman" w:hAnsi="Times New Roman" w:cs="Times New Roman"/>
          <w:i/>
          <w:sz w:val="22"/>
          <w:szCs w:val="22"/>
        </w:rPr>
        <w:t>Insulana</w:t>
      </w:r>
      <w:r w:rsidR="00B05561" w:rsidRPr="003C6D56">
        <w:rPr>
          <w:rFonts w:ascii="Times New Roman" w:hAnsi="Times New Roman" w:cs="Times New Roman"/>
          <w:sz w:val="22"/>
          <w:szCs w:val="22"/>
        </w:rPr>
        <w:t>. Durante décadas publicaram-se nos Açores sete jornais diários – três em Ponta Delgada, dois em Angra e dois na Horta. E o número de semanários nessa altura era pelo menos idêntico</w:t>
      </w:r>
      <w:r w:rsidR="005F3978" w:rsidRPr="003C6D56">
        <w:rPr>
          <w:rFonts w:ascii="Times New Roman" w:hAnsi="Times New Roman" w:cs="Times New Roman"/>
          <w:sz w:val="22"/>
          <w:szCs w:val="22"/>
        </w:rPr>
        <w:t>. Acrescia ainda a publicação de cinco revistas eruditas, isso em tempos anteriores à fundação da Universidade dos Açores</w:t>
      </w:r>
      <w:r w:rsidR="00B05561" w:rsidRPr="003C6D56">
        <w:rPr>
          <w:rFonts w:ascii="Times New Roman" w:hAnsi="Times New Roman" w:cs="Times New Roman"/>
          <w:sz w:val="22"/>
          <w:szCs w:val="22"/>
        </w:rPr>
        <w:t>. O</w:t>
      </w:r>
      <w:r w:rsidR="001C20B6" w:rsidRPr="003C6D56">
        <w:rPr>
          <w:rFonts w:ascii="Times New Roman" w:hAnsi="Times New Roman" w:cs="Times New Roman"/>
          <w:sz w:val="22"/>
          <w:szCs w:val="22"/>
        </w:rPr>
        <w:t>b</w:t>
      </w:r>
      <w:r w:rsidR="00B05561" w:rsidRPr="003C6D56">
        <w:rPr>
          <w:rFonts w:ascii="Times New Roman" w:hAnsi="Times New Roman" w:cs="Times New Roman"/>
          <w:sz w:val="22"/>
          <w:szCs w:val="22"/>
        </w:rPr>
        <w:t>viamen</w:t>
      </w:r>
      <w:r w:rsidR="00516213" w:rsidRPr="003C6D56">
        <w:rPr>
          <w:rFonts w:ascii="Times New Roman" w:hAnsi="Times New Roman" w:cs="Times New Roman"/>
          <w:sz w:val="22"/>
          <w:szCs w:val="22"/>
        </w:rPr>
        <w:t>te que estamos a falar em termos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 proporcionais. Para uma região que só por um curto </w:t>
      </w:r>
      <w:r w:rsidR="00516213" w:rsidRPr="003C6D56">
        <w:rPr>
          <w:rFonts w:ascii="Times New Roman" w:hAnsi="Times New Roman" w:cs="Times New Roman"/>
          <w:sz w:val="22"/>
          <w:szCs w:val="22"/>
        </w:rPr>
        <w:t>período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 atingiu os 300 mil habitantes, esses números </w:t>
      </w:r>
      <w:r w:rsidR="00516213" w:rsidRPr="003C6D56">
        <w:rPr>
          <w:rFonts w:ascii="Times New Roman" w:hAnsi="Times New Roman" w:cs="Times New Roman"/>
          <w:sz w:val="22"/>
          <w:szCs w:val="22"/>
        </w:rPr>
        <w:t>não deixam de ser</w:t>
      </w:r>
      <w:r w:rsidR="00B05561" w:rsidRPr="003C6D56">
        <w:rPr>
          <w:rFonts w:ascii="Times New Roman" w:hAnsi="Times New Roman" w:cs="Times New Roman"/>
          <w:sz w:val="22"/>
          <w:szCs w:val="22"/>
        </w:rPr>
        <w:t xml:space="preserve"> significativos.</w:t>
      </w:r>
    </w:p>
    <w:p w14:paraId="214A0946" w14:textId="0DFDE65E" w:rsidR="00B05561" w:rsidRPr="003C6D56" w:rsidRDefault="00B05561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>Se passarmos ao domínio dos livros, deparar-nos-emos com uma situação análoga.</w:t>
      </w:r>
      <w:r w:rsidR="001C20B6" w:rsidRPr="003C6D56">
        <w:rPr>
          <w:rFonts w:ascii="Times New Roman" w:hAnsi="Times New Roman" w:cs="Times New Roman"/>
          <w:sz w:val="22"/>
          <w:szCs w:val="22"/>
        </w:rPr>
        <w:t xml:space="preserve"> Os sinais são igualmente </w:t>
      </w:r>
      <w:r w:rsidR="005A1974" w:rsidRPr="003C6D56">
        <w:rPr>
          <w:rFonts w:ascii="Times New Roman" w:hAnsi="Times New Roman" w:cs="Times New Roman"/>
          <w:sz w:val="22"/>
          <w:szCs w:val="22"/>
        </w:rPr>
        <w:t>fluidos,</w:t>
      </w:r>
      <w:r w:rsidR="001C20B6" w:rsidRPr="003C6D56">
        <w:rPr>
          <w:rFonts w:ascii="Times New Roman" w:hAnsi="Times New Roman" w:cs="Times New Roman"/>
          <w:sz w:val="22"/>
          <w:szCs w:val="22"/>
        </w:rPr>
        <w:t xml:space="preserve"> mas não menos abundantes. O número de livros publicado</w:t>
      </w:r>
      <w:r w:rsidR="00516213" w:rsidRPr="003C6D56">
        <w:rPr>
          <w:rFonts w:ascii="Times New Roman" w:hAnsi="Times New Roman" w:cs="Times New Roman"/>
          <w:sz w:val="22"/>
          <w:szCs w:val="22"/>
        </w:rPr>
        <w:t>s</w:t>
      </w:r>
      <w:r w:rsidR="001C20B6" w:rsidRPr="003C6D56">
        <w:rPr>
          <w:rFonts w:ascii="Times New Roman" w:hAnsi="Times New Roman" w:cs="Times New Roman"/>
          <w:sz w:val="22"/>
          <w:szCs w:val="22"/>
        </w:rPr>
        <w:t xml:space="preserve"> por editoras açorianas</w:t>
      </w:r>
      <w:r w:rsidR="00516213" w:rsidRPr="003C6D56">
        <w:rPr>
          <w:rFonts w:ascii="Times New Roman" w:hAnsi="Times New Roman" w:cs="Times New Roman"/>
          <w:sz w:val="22"/>
          <w:szCs w:val="22"/>
        </w:rPr>
        <w:t>,</w:t>
      </w:r>
      <w:r w:rsidR="001C20B6" w:rsidRPr="003C6D56">
        <w:rPr>
          <w:rFonts w:ascii="Times New Roman" w:hAnsi="Times New Roman" w:cs="Times New Roman"/>
          <w:sz w:val="22"/>
          <w:szCs w:val="22"/>
        </w:rPr>
        <w:t xml:space="preserve"> ou </w:t>
      </w:r>
      <w:r w:rsidR="00516213" w:rsidRPr="003C6D56">
        <w:rPr>
          <w:rFonts w:ascii="Times New Roman" w:hAnsi="Times New Roman" w:cs="Times New Roman"/>
          <w:sz w:val="22"/>
          <w:szCs w:val="22"/>
        </w:rPr>
        <w:t>surgidos como ediç</w:t>
      </w:r>
      <w:r w:rsidR="001C20B6" w:rsidRPr="003C6D56">
        <w:rPr>
          <w:rFonts w:ascii="Times New Roman" w:hAnsi="Times New Roman" w:cs="Times New Roman"/>
          <w:sz w:val="22"/>
          <w:szCs w:val="22"/>
        </w:rPr>
        <w:t>ão de autor</w:t>
      </w:r>
      <w:r w:rsidR="00516213" w:rsidRPr="003C6D56">
        <w:rPr>
          <w:rFonts w:ascii="Times New Roman" w:hAnsi="Times New Roman" w:cs="Times New Roman"/>
          <w:sz w:val="22"/>
          <w:szCs w:val="22"/>
        </w:rPr>
        <w:t>,</w:t>
      </w:r>
      <w:r w:rsidR="001C20B6" w:rsidRPr="003C6D56">
        <w:rPr>
          <w:rFonts w:ascii="Times New Roman" w:hAnsi="Times New Roman" w:cs="Times New Roman"/>
          <w:sz w:val="22"/>
          <w:szCs w:val="22"/>
        </w:rPr>
        <w:t xml:space="preserve"> não vejo </w:t>
      </w:r>
      <w:r w:rsidR="00516213" w:rsidRPr="003C6D56">
        <w:rPr>
          <w:rFonts w:ascii="Times New Roman" w:hAnsi="Times New Roman" w:cs="Times New Roman"/>
          <w:sz w:val="22"/>
          <w:szCs w:val="22"/>
        </w:rPr>
        <w:t>que tenha</w:t>
      </w:r>
      <w:r w:rsidR="005F3978" w:rsidRPr="003C6D56">
        <w:rPr>
          <w:rFonts w:ascii="Times New Roman" w:hAnsi="Times New Roman" w:cs="Times New Roman"/>
          <w:sz w:val="22"/>
          <w:szCs w:val="22"/>
        </w:rPr>
        <w:t xml:space="preserve"> paralelo com </w:t>
      </w:r>
      <w:r w:rsidR="005A1974" w:rsidRPr="003C6D56">
        <w:rPr>
          <w:rFonts w:ascii="Times New Roman" w:hAnsi="Times New Roman" w:cs="Times New Roman"/>
          <w:sz w:val="22"/>
          <w:szCs w:val="22"/>
        </w:rPr>
        <w:t>nenhum outro território</w:t>
      </w:r>
      <w:r w:rsidR="001C20B6" w:rsidRPr="003C6D56">
        <w:rPr>
          <w:rFonts w:ascii="Times New Roman" w:hAnsi="Times New Roman" w:cs="Times New Roman"/>
          <w:sz w:val="22"/>
          <w:szCs w:val="22"/>
        </w:rPr>
        <w:t xml:space="preserve"> do antigo império português (falando sempre em termos populacionais relativos)</w:t>
      </w:r>
      <w:r w:rsidR="00516213" w:rsidRPr="003C6D56">
        <w:rPr>
          <w:rFonts w:ascii="Times New Roman" w:hAnsi="Times New Roman" w:cs="Times New Roman"/>
          <w:sz w:val="22"/>
          <w:szCs w:val="22"/>
        </w:rPr>
        <w:t xml:space="preserve"> e, </w:t>
      </w:r>
      <w:r w:rsidR="004F0A31" w:rsidRPr="003C6D56">
        <w:rPr>
          <w:rFonts w:ascii="Times New Roman" w:hAnsi="Times New Roman" w:cs="Times New Roman"/>
          <w:sz w:val="22"/>
          <w:szCs w:val="22"/>
        </w:rPr>
        <w:t>após a</w:t>
      </w:r>
      <w:r w:rsidR="00516213" w:rsidRPr="003C6D56">
        <w:rPr>
          <w:rFonts w:ascii="Times New Roman" w:hAnsi="Times New Roman" w:cs="Times New Roman"/>
          <w:sz w:val="22"/>
          <w:szCs w:val="22"/>
        </w:rPr>
        <w:t xml:space="preserve"> independência das colónias,</w:t>
      </w:r>
      <w:r w:rsidR="007C55D1" w:rsidRPr="003C6D56">
        <w:rPr>
          <w:rFonts w:ascii="Times New Roman" w:hAnsi="Times New Roman" w:cs="Times New Roman"/>
          <w:sz w:val="22"/>
          <w:szCs w:val="22"/>
        </w:rPr>
        <w:t xml:space="preserve"> com nenhuma outra região do país. Alguns </w:t>
      </w:r>
      <w:r w:rsidR="00516213" w:rsidRPr="003C6D56">
        <w:rPr>
          <w:rFonts w:ascii="Times New Roman" w:hAnsi="Times New Roman" w:cs="Times New Roman"/>
          <w:sz w:val="22"/>
          <w:szCs w:val="22"/>
        </w:rPr>
        <w:t>í</w:t>
      </w:r>
      <w:r w:rsidR="007C55D1" w:rsidRPr="003C6D56">
        <w:rPr>
          <w:rFonts w:ascii="Times New Roman" w:hAnsi="Times New Roman" w:cs="Times New Roman"/>
          <w:sz w:val="22"/>
          <w:szCs w:val="22"/>
        </w:rPr>
        <w:t xml:space="preserve">ndices podem ajudar a legitimar tão intemerata generalização: 1) o número de lançamentos de livros anunciados nos jornais açorianos (esse dado é mais seguro do que os </w:t>
      </w:r>
      <w:r w:rsidR="00516213" w:rsidRPr="003C6D56">
        <w:rPr>
          <w:rFonts w:ascii="Times New Roman" w:hAnsi="Times New Roman" w:cs="Times New Roman"/>
          <w:sz w:val="22"/>
          <w:szCs w:val="22"/>
        </w:rPr>
        <w:t>número</w:t>
      </w:r>
      <w:r w:rsidR="007C55D1" w:rsidRPr="003C6D56">
        <w:rPr>
          <w:rFonts w:ascii="Times New Roman" w:hAnsi="Times New Roman" w:cs="Times New Roman"/>
          <w:sz w:val="22"/>
          <w:szCs w:val="22"/>
        </w:rPr>
        <w:t xml:space="preserve">s </w:t>
      </w:r>
      <w:r w:rsidR="00516213" w:rsidRPr="003C6D56">
        <w:rPr>
          <w:rFonts w:ascii="Times New Roman" w:hAnsi="Times New Roman" w:cs="Times New Roman"/>
          <w:sz w:val="22"/>
          <w:szCs w:val="22"/>
        </w:rPr>
        <w:t>de obras publicadas</w:t>
      </w:r>
      <w:r w:rsidR="007C55D1" w:rsidRPr="003C6D56">
        <w:rPr>
          <w:rFonts w:ascii="Times New Roman" w:hAnsi="Times New Roman" w:cs="Times New Roman"/>
          <w:sz w:val="22"/>
          <w:szCs w:val="22"/>
        </w:rPr>
        <w:t xml:space="preserve"> p</w:t>
      </w:r>
      <w:r w:rsidR="00516213" w:rsidRPr="003C6D56">
        <w:rPr>
          <w:rFonts w:ascii="Times New Roman" w:hAnsi="Times New Roman" w:cs="Times New Roman"/>
          <w:sz w:val="22"/>
          <w:szCs w:val="22"/>
        </w:rPr>
        <w:t>or</w:t>
      </w:r>
      <w:r w:rsidR="007C55D1" w:rsidRPr="003C6D56">
        <w:rPr>
          <w:rFonts w:ascii="Times New Roman" w:hAnsi="Times New Roman" w:cs="Times New Roman"/>
          <w:sz w:val="22"/>
          <w:szCs w:val="22"/>
        </w:rPr>
        <w:t xml:space="preserve"> editoras açorianas </w:t>
      </w:r>
      <w:r w:rsidR="00516213" w:rsidRPr="003C6D56">
        <w:rPr>
          <w:rFonts w:ascii="Times New Roman" w:hAnsi="Times New Roman" w:cs="Times New Roman"/>
          <w:sz w:val="22"/>
          <w:szCs w:val="22"/>
        </w:rPr>
        <w:t>já que exist</w:t>
      </w:r>
      <w:r w:rsidR="007C55D1" w:rsidRPr="003C6D56">
        <w:rPr>
          <w:rFonts w:ascii="Times New Roman" w:hAnsi="Times New Roman" w:cs="Times New Roman"/>
          <w:sz w:val="22"/>
          <w:szCs w:val="22"/>
        </w:rPr>
        <w:t xml:space="preserve">em muitas edições de autor); o número de livros açorianos editados no Continente (só a </w:t>
      </w:r>
      <w:r w:rsidR="00516213" w:rsidRPr="003C6D56">
        <w:rPr>
          <w:rFonts w:ascii="Times New Roman" w:hAnsi="Times New Roman" w:cs="Times New Roman"/>
          <w:sz w:val="22"/>
          <w:szCs w:val="22"/>
        </w:rPr>
        <w:t xml:space="preserve">extinta </w:t>
      </w:r>
      <w:r w:rsidR="007C55D1" w:rsidRPr="003C6D56">
        <w:rPr>
          <w:rFonts w:ascii="Times New Roman" w:hAnsi="Times New Roman" w:cs="Times New Roman"/>
          <w:sz w:val="22"/>
          <w:szCs w:val="22"/>
        </w:rPr>
        <w:t>editora Salamandra, sediada em Lisboa, à sua con</w:t>
      </w:r>
      <w:r w:rsidR="004F0A31" w:rsidRPr="003C6D56">
        <w:rPr>
          <w:rFonts w:ascii="Times New Roman" w:hAnsi="Times New Roman" w:cs="Times New Roman"/>
          <w:sz w:val="22"/>
          <w:szCs w:val="22"/>
        </w:rPr>
        <w:t xml:space="preserve">ta publicou mais de cem livros em cerca de </w:t>
      </w:r>
      <w:r w:rsidR="007C55D1" w:rsidRPr="003C6D56">
        <w:rPr>
          <w:rFonts w:ascii="Times New Roman" w:hAnsi="Times New Roman" w:cs="Times New Roman"/>
          <w:sz w:val="22"/>
          <w:szCs w:val="22"/>
        </w:rPr>
        <w:t>uma dúzia de anos</w:t>
      </w:r>
      <w:r w:rsidR="00B565A2" w:rsidRPr="003C6D56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="005F3978" w:rsidRPr="003C6D56">
        <w:rPr>
          <w:rFonts w:ascii="Times New Roman" w:hAnsi="Times New Roman" w:cs="Times New Roman"/>
          <w:sz w:val="22"/>
          <w:szCs w:val="22"/>
        </w:rPr>
        <w:t>)</w:t>
      </w:r>
      <w:r w:rsidR="00C55EC1" w:rsidRPr="003C6D56">
        <w:rPr>
          <w:rFonts w:ascii="Times New Roman" w:hAnsi="Times New Roman" w:cs="Times New Roman"/>
          <w:sz w:val="22"/>
          <w:szCs w:val="22"/>
        </w:rPr>
        <w:t>. Como a imprensa continental apenas ocasionalmente regista esses eventos</w:t>
      </w:r>
      <w:r w:rsidR="00FC4A9E" w:rsidRPr="003C6D56">
        <w:rPr>
          <w:rStyle w:val="FootnoteReference"/>
          <w:rFonts w:ascii="Times New Roman" w:hAnsi="Times New Roman" w:cs="Times New Roman"/>
          <w:sz w:val="22"/>
          <w:szCs w:val="22"/>
        </w:rPr>
        <w:footnoteReference w:id="2"/>
      </w:r>
      <w:r w:rsidR="00B565A2" w:rsidRPr="003C6D56">
        <w:rPr>
          <w:rFonts w:ascii="Times New Roman" w:hAnsi="Times New Roman" w:cs="Times New Roman"/>
          <w:sz w:val="22"/>
          <w:szCs w:val="22"/>
        </w:rPr>
        <w:t>, um b</w:t>
      </w:r>
      <w:r w:rsidR="00C55EC1" w:rsidRPr="003C6D56">
        <w:rPr>
          <w:rFonts w:ascii="Times New Roman" w:hAnsi="Times New Roman" w:cs="Times New Roman"/>
          <w:sz w:val="22"/>
          <w:szCs w:val="22"/>
        </w:rPr>
        <w:t xml:space="preserve">om indicativo será a lista de lançamentos de livros realizados na Casa dos Açores de Lisboa, que por sua vez é a instituição regional que mais eventos culturais promove </w:t>
      </w:r>
      <w:r w:rsidR="004F0A31" w:rsidRPr="003C6D56">
        <w:rPr>
          <w:rFonts w:ascii="Times New Roman" w:hAnsi="Times New Roman" w:cs="Times New Roman"/>
          <w:sz w:val="22"/>
          <w:szCs w:val="22"/>
        </w:rPr>
        <w:t>na capital do país</w:t>
      </w:r>
      <w:r w:rsidR="00C55EC1" w:rsidRPr="003C6D56">
        <w:rPr>
          <w:rFonts w:ascii="Times New Roman" w:hAnsi="Times New Roman" w:cs="Times New Roman"/>
          <w:sz w:val="22"/>
          <w:szCs w:val="22"/>
        </w:rPr>
        <w:t>: pelo menos um todas as seman</w:t>
      </w:r>
      <w:r w:rsidR="00B565A2" w:rsidRPr="003C6D56">
        <w:rPr>
          <w:rFonts w:ascii="Times New Roman" w:hAnsi="Times New Roman" w:cs="Times New Roman"/>
          <w:sz w:val="22"/>
          <w:szCs w:val="22"/>
        </w:rPr>
        <w:t>a</w:t>
      </w:r>
      <w:r w:rsidR="00C55EC1" w:rsidRPr="003C6D56">
        <w:rPr>
          <w:rFonts w:ascii="Times New Roman" w:hAnsi="Times New Roman" w:cs="Times New Roman"/>
          <w:sz w:val="22"/>
          <w:szCs w:val="22"/>
        </w:rPr>
        <w:t xml:space="preserve">s, </w:t>
      </w:r>
      <w:r w:rsidR="005A1974" w:rsidRPr="003C6D56">
        <w:rPr>
          <w:rFonts w:ascii="Times New Roman" w:hAnsi="Times New Roman" w:cs="Times New Roman"/>
          <w:sz w:val="22"/>
          <w:szCs w:val="22"/>
        </w:rPr>
        <w:t>exceto</w:t>
      </w:r>
      <w:r w:rsidR="00FC4A9E" w:rsidRPr="003C6D56">
        <w:rPr>
          <w:rFonts w:ascii="Times New Roman" w:hAnsi="Times New Roman" w:cs="Times New Roman"/>
          <w:sz w:val="22"/>
          <w:szCs w:val="22"/>
        </w:rPr>
        <w:t xml:space="preserve"> durante o pino do verão</w:t>
      </w:r>
      <w:r w:rsidR="00D47973" w:rsidRPr="003C6D56">
        <w:rPr>
          <w:rStyle w:val="FootnoteReference"/>
          <w:rFonts w:ascii="Times New Roman" w:hAnsi="Times New Roman" w:cs="Times New Roman"/>
          <w:sz w:val="22"/>
          <w:szCs w:val="22"/>
        </w:rPr>
        <w:footnoteReference w:id="3"/>
      </w:r>
      <w:r w:rsidR="00FC4A9E" w:rsidRPr="003C6D56">
        <w:rPr>
          <w:rFonts w:ascii="Times New Roman" w:hAnsi="Times New Roman" w:cs="Times New Roman"/>
          <w:sz w:val="22"/>
          <w:szCs w:val="22"/>
        </w:rPr>
        <w:t xml:space="preserve">. Aliás, essa </w:t>
      </w:r>
      <w:r w:rsidR="00FC4A9E" w:rsidRPr="003C6D56">
        <w:rPr>
          <w:rFonts w:ascii="Times New Roman" w:hAnsi="Times New Roman" w:cs="Times New Roman"/>
          <w:sz w:val="22"/>
          <w:szCs w:val="22"/>
        </w:rPr>
        <w:lastRenderedPageBreak/>
        <w:t>marca distintiva prolonga-se na diáspora. Basta ver o número de livros</w:t>
      </w:r>
      <w:r w:rsidR="004F0A31" w:rsidRPr="003C6D56">
        <w:rPr>
          <w:rFonts w:ascii="Times New Roman" w:hAnsi="Times New Roman" w:cs="Times New Roman"/>
          <w:sz w:val="22"/>
          <w:szCs w:val="22"/>
        </w:rPr>
        <w:t xml:space="preserve"> açorianos</w:t>
      </w:r>
      <w:r w:rsidR="00FC4A9E" w:rsidRPr="003C6D56">
        <w:rPr>
          <w:rFonts w:ascii="Times New Roman" w:hAnsi="Times New Roman" w:cs="Times New Roman"/>
          <w:sz w:val="22"/>
          <w:szCs w:val="22"/>
        </w:rPr>
        <w:t xml:space="preserve"> publicados nos EUA, tanto na Costa Leste como na Califórnia. </w:t>
      </w:r>
      <w:r w:rsidR="0036070B" w:rsidRPr="003C6D56">
        <w:rPr>
          <w:rFonts w:ascii="Times New Roman" w:hAnsi="Times New Roman" w:cs="Times New Roman"/>
          <w:sz w:val="22"/>
          <w:szCs w:val="22"/>
        </w:rPr>
        <w:t>Aqui os termos de comp</w:t>
      </w:r>
      <w:r w:rsidR="00B565A2" w:rsidRPr="003C6D56">
        <w:rPr>
          <w:rFonts w:ascii="Times New Roman" w:hAnsi="Times New Roman" w:cs="Times New Roman"/>
          <w:sz w:val="22"/>
          <w:szCs w:val="22"/>
        </w:rPr>
        <w:t>aração não podem ser o</w:t>
      </w:r>
      <w:r w:rsidR="004F0A31" w:rsidRPr="003C6D56">
        <w:rPr>
          <w:rFonts w:ascii="Times New Roman" w:hAnsi="Times New Roman" w:cs="Times New Roman"/>
          <w:sz w:val="22"/>
          <w:szCs w:val="22"/>
        </w:rPr>
        <w:t>s</w:t>
      </w:r>
      <w:r w:rsidR="00B565A2" w:rsidRPr="003C6D56">
        <w:rPr>
          <w:rFonts w:ascii="Times New Roman" w:hAnsi="Times New Roman" w:cs="Times New Roman"/>
          <w:sz w:val="22"/>
          <w:szCs w:val="22"/>
        </w:rPr>
        <w:t xml:space="preserve"> de outros grupos</w:t>
      </w:r>
      <w:r w:rsidR="0036070B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B565A2" w:rsidRPr="003C6D56">
        <w:rPr>
          <w:rFonts w:ascii="Times New Roman" w:hAnsi="Times New Roman" w:cs="Times New Roman"/>
          <w:sz w:val="22"/>
          <w:szCs w:val="22"/>
        </w:rPr>
        <w:t>luso-americanos</w:t>
      </w:r>
      <w:r w:rsidR="00A601EB" w:rsidRPr="003C6D56">
        <w:rPr>
          <w:rFonts w:ascii="Times New Roman" w:hAnsi="Times New Roman" w:cs="Times New Roman"/>
          <w:sz w:val="22"/>
          <w:szCs w:val="22"/>
        </w:rPr>
        <w:t>,</w:t>
      </w:r>
      <w:r w:rsidR="00B565A2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4F0A31" w:rsidRPr="003C6D56">
        <w:rPr>
          <w:rFonts w:ascii="Times New Roman" w:hAnsi="Times New Roman" w:cs="Times New Roman"/>
          <w:sz w:val="22"/>
          <w:szCs w:val="22"/>
        </w:rPr>
        <w:t>que são</w:t>
      </w:r>
      <w:r w:rsidR="00B565A2" w:rsidRPr="003C6D56">
        <w:rPr>
          <w:rFonts w:ascii="Times New Roman" w:hAnsi="Times New Roman" w:cs="Times New Roman"/>
          <w:sz w:val="22"/>
          <w:szCs w:val="22"/>
        </w:rPr>
        <w:t xml:space="preserve"> diminutos (</w:t>
      </w:r>
      <w:r w:rsidR="0036070B" w:rsidRPr="003C6D56">
        <w:rPr>
          <w:rFonts w:ascii="Times New Roman" w:hAnsi="Times New Roman" w:cs="Times New Roman"/>
          <w:sz w:val="22"/>
          <w:szCs w:val="22"/>
        </w:rPr>
        <w:t xml:space="preserve">com </w:t>
      </w:r>
      <w:r w:rsidR="004F0A31" w:rsidRPr="003C6D56">
        <w:rPr>
          <w:rFonts w:ascii="Times New Roman" w:hAnsi="Times New Roman" w:cs="Times New Roman"/>
          <w:sz w:val="22"/>
          <w:szCs w:val="22"/>
        </w:rPr>
        <w:t xml:space="preserve">a </w:t>
      </w:r>
      <w:r w:rsidR="005A1974" w:rsidRPr="003C6D56">
        <w:rPr>
          <w:rFonts w:ascii="Times New Roman" w:hAnsi="Times New Roman" w:cs="Times New Roman"/>
          <w:sz w:val="22"/>
          <w:szCs w:val="22"/>
        </w:rPr>
        <w:t>exceção</w:t>
      </w:r>
      <w:r w:rsidR="004F0A31" w:rsidRPr="003C6D56">
        <w:rPr>
          <w:rFonts w:ascii="Times New Roman" w:hAnsi="Times New Roman" w:cs="Times New Roman"/>
          <w:sz w:val="22"/>
          <w:szCs w:val="22"/>
        </w:rPr>
        <w:t xml:space="preserve"> d</w:t>
      </w:r>
      <w:r w:rsidR="0036070B" w:rsidRPr="003C6D56">
        <w:rPr>
          <w:rFonts w:ascii="Times New Roman" w:hAnsi="Times New Roman" w:cs="Times New Roman"/>
          <w:sz w:val="22"/>
          <w:szCs w:val="22"/>
        </w:rPr>
        <w:t>os continentais de N</w:t>
      </w:r>
      <w:r w:rsidR="005A1974" w:rsidRPr="003C6D56">
        <w:rPr>
          <w:rFonts w:ascii="Times New Roman" w:hAnsi="Times New Roman" w:cs="Times New Roman"/>
          <w:sz w:val="22"/>
          <w:szCs w:val="22"/>
        </w:rPr>
        <w:t>ova Jérsia</w:t>
      </w:r>
      <w:r w:rsidR="0036070B" w:rsidRPr="003C6D56">
        <w:rPr>
          <w:rFonts w:ascii="Times New Roman" w:hAnsi="Times New Roman" w:cs="Times New Roman"/>
          <w:sz w:val="22"/>
          <w:szCs w:val="22"/>
        </w:rPr>
        <w:t xml:space="preserve"> e Connecticut</w:t>
      </w:r>
      <w:r w:rsidR="00B565A2" w:rsidRPr="003C6D56">
        <w:rPr>
          <w:rFonts w:ascii="Times New Roman" w:hAnsi="Times New Roman" w:cs="Times New Roman"/>
          <w:sz w:val="22"/>
          <w:szCs w:val="22"/>
        </w:rPr>
        <w:t>)</w:t>
      </w:r>
      <w:r w:rsidR="007D7F67" w:rsidRPr="003C6D56">
        <w:rPr>
          <w:rFonts w:ascii="Times New Roman" w:hAnsi="Times New Roman" w:cs="Times New Roman"/>
          <w:sz w:val="22"/>
          <w:szCs w:val="22"/>
        </w:rPr>
        <w:t>; sê-lo-ão antes os nú</w:t>
      </w:r>
      <w:r w:rsidR="004F0A31" w:rsidRPr="003C6D56">
        <w:rPr>
          <w:rFonts w:ascii="Times New Roman" w:hAnsi="Times New Roman" w:cs="Times New Roman"/>
          <w:sz w:val="22"/>
          <w:szCs w:val="22"/>
        </w:rPr>
        <w:t>mero</w:t>
      </w:r>
      <w:r w:rsidR="007D7F67" w:rsidRPr="003C6D56">
        <w:rPr>
          <w:rFonts w:ascii="Times New Roman" w:hAnsi="Times New Roman" w:cs="Times New Roman"/>
          <w:sz w:val="22"/>
          <w:szCs w:val="22"/>
        </w:rPr>
        <w:t>s</w:t>
      </w:r>
      <w:r w:rsidR="0036070B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7D7F67" w:rsidRPr="003C6D56">
        <w:rPr>
          <w:rFonts w:ascii="Times New Roman" w:hAnsi="Times New Roman" w:cs="Times New Roman"/>
          <w:sz w:val="22"/>
          <w:szCs w:val="22"/>
        </w:rPr>
        <w:t>relativos à</w:t>
      </w:r>
      <w:r w:rsidR="0036070B" w:rsidRPr="003C6D56">
        <w:rPr>
          <w:rFonts w:ascii="Times New Roman" w:hAnsi="Times New Roman" w:cs="Times New Roman"/>
          <w:sz w:val="22"/>
          <w:szCs w:val="22"/>
        </w:rPr>
        <w:t xml:space="preserve">s outras comunidades da </w:t>
      </w:r>
      <w:r w:rsidR="00B565A2" w:rsidRPr="003C6D56">
        <w:rPr>
          <w:rFonts w:ascii="Times New Roman" w:hAnsi="Times New Roman" w:cs="Times New Roman"/>
          <w:sz w:val="22"/>
          <w:szCs w:val="22"/>
        </w:rPr>
        <w:t>diá</w:t>
      </w:r>
      <w:r w:rsidR="0036070B" w:rsidRPr="003C6D56">
        <w:rPr>
          <w:rFonts w:ascii="Times New Roman" w:hAnsi="Times New Roman" w:cs="Times New Roman"/>
          <w:sz w:val="22"/>
          <w:szCs w:val="22"/>
        </w:rPr>
        <w:t>spora portuguesa: França, Alemanha, Reino Unido, Suíça, Venezuela, África do Sul, por exemplo.</w:t>
      </w:r>
    </w:p>
    <w:p w14:paraId="424433EA" w14:textId="56A67B62" w:rsidR="00D979FA" w:rsidRPr="003C6D56" w:rsidRDefault="0036070B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>Poderia</w:t>
      </w:r>
      <w:r w:rsidR="007D7F67" w:rsidRPr="003C6D56">
        <w:rPr>
          <w:rFonts w:ascii="Times New Roman" w:hAnsi="Times New Roman" w:cs="Times New Roman"/>
          <w:sz w:val="22"/>
          <w:szCs w:val="22"/>
        </w:rPr>
        <w:t xml:space="preserve"> ainda</w:t>
      </w:r>
      <w:r w:rsidRPr="003C6D56">
        <w:rPr>
          <w:rFonts w:ascii="Times New Roman" w:hAnsi="Times New Roman" w:cs="Times New Roman"/>
          <w:sz w:val="22"/>
          <w:szCs w:val="22"/>
        </w:rPr>
        <w:t xml:space="preserve"> facilmente aduzir vários outros índices, mas não tenho qualquer pretensão de ser exaustivo. A intenção aqui </w:t>
      </w:r>
      <w:r w:rsidR="007D7F67" w:rsidRPr="003C6D56">
        <w:rPr>
          <w:rFonts w:ascii="Times New Roman" w:hAnsi="Times New Roman" w:cs="Times New Roman"/>
          <w:sz w:val="22"/>
          <w:szCs w:val="22"/>
        </w:rPr>
        <w:t>é apenas</w:t>
      </w:r>
      <w:r w:rsidRPr="003C6D56">
        <w:rPr>
          <w:rFonts w:ascii="Times New Roman" w:hAnsi="Times New Roman" w:cs="Times New Roman"/>
          <w:sz w:val="22"/>
          <w:szCs w:val="22"/>
        </w:rPr>
        <w:t xml:space="preserve"> a de contextualizar historicamente, em traços largos e quase impressionistas, o aparecimento d</w:t>
      </w:r>
      <w:r w:rsidR="00B565A2" w:rsidRPr="003C6D56">
        <w:rPr>
          <w:rFonts w:ascii="Times New Roman" w:hAnsi="Times New Roman" w:cs="Times New Roman"/>
          <w:sz w:val="22"/>
          <w:szCs w:val="22"/>
        </w:rPr>
        <w:t>a presente</w:t>
      </w:r>
      <w:r w:rsidRPr="003C6D56">
        <w:rPr>
          <w:rFonts w:ascii="Times New Roman" w:hAnsi="Times New Roman" w:cs="Times New Roman"/>
          <w:sz w:val="22"/>
          <w:szCs w:val="22"/>
        </w:rPr>
        <w:t xml:space="preserve"> bibliografia</w:t>
      </w:r>
      <w:r w:rsidR="00B565A2" w:rsidRPr="003C6D56">
        <w:rPr>
          <w:rFonts w:ascii="Times New Roman" w:hAnsi="Times New Roman" w:cs="Times New Roman"/>
          <w:sz w:val="22"/>
          <w:szCs w:val="22"/>
        </w:rPr>
        <w:t xml:space="preserve"> organizada por Ch</w:t>
      </w:r>
      <w:r w:rsidR="007D7F67" w:rsidRPr="003C6D56">
        <w:rPr>
          <w:rFonts w:ascii="Times New Roman" w:hAnsi="Times New Roman" w:cs="Times New Roman"/>
          <w:sz w:val="22"/>
          <w:szCs w:val="22"/>
        </w:rPr>
        <w:t>r</w:t>
      </w:r>
      <w:r w:rsidR="00B565A2" w:rsidRPr="003C6D56">
        <w:rPr>
          <w:rFonts w:ascii="Times New Roman" w:hAnsi="Times New Roman" w:cs="Times New Roman"/>
          <w:sz w:val="22"/>
          <w:szCs w:val="22"/>
        </w:rPr>
        <w:t>ys Chrystello</w:t>
      </w:r>
      <w:r w:rsidRPr="003C6D56">
        <w:rPr>
          <w:rFonts w:ascii="Times New Roman" w:hAnsi="Times New Roman" w:cs="Times New Roman"/>
          <w:sz w:val="22"/>
          <w:szCs w:val="22"/>
        </w:rPr>
        <w:t xml:space="preserve">, que acaba sendo mais um sinal comprovativo do atrás afirmado. Aliás, se quisermos </w:t>
      </w:r>
      <w:r w:rsidR="007D7F67" w:rsidRPr="003C6D56">
        <w:rPr>
          <w:rFonts w:ascii="Times New Roman" w:hAnsi="Times New Roman" w:cs="Times New Roman"/>
          <w:sz w:val="22"/>
          <w:szCs w:val="22"/>
        </w:rPr>
        <w:t>buscar</w:t>
      </w:r>
      <w:r w:rsidRPr="003C6D56">
        <w:rPr>
          <w:rFonts w:ascii="Times New Roman" w:hAnsi="Times New Roman" w:cs="Times New Roman"/>
          <w:sz w:val="22"/>
          <w:szCs w:val="22"/>
        </w:rPr>
        <w:t xml:space="preserve"> um paralelo</w:t>
      </w:r>
      <w:r w:rsidR="007D7F67" w:rsidRPr="003C6D56">
        <w:rPr>
          <w:rFonts w:ascii="Times New Roman" w:hAnsi="Times New Roman" w:cs="Times New Roman"/>
          <w:sz w:val="22"/>
          <w:szCs w:val="22"/>
        </w:rPr>
        <w:t xml:space="preserve"> a este </w:t>
      </w:r>
      <w:r w:rsidR="005A1974" w:rsidRPr="003C6D56">
        <w:rPr>
          <w:rFonts w:ascii="Times New Roman" w:hAnsi="Times New Roman" w:cs="Times New Roman"/>
          <w:sz w:val="22"/>
          <w:szCs w:val="22"/>
        </w:rPr>
        <w:t>projeto</w:t>
      </w:r>
      <w:r w:rsidRPr="003C6D56">
        <w:rPr>
          <w:rFonts w:ascii="Times New Roman" w:hAnsi="Times New Roman" w:cs="Times New Roman"/>
          <w:sz w:val="22"/>
          <w:szCs w:val="22"/>
        </w:rPr>
        <w:t xml:space="preserve"> no espaço cultural português, vamos encontrá-lo precisamente nos </w:t>
      </w:r>
      <w:r w:rsidR="007D7F67" w:rsidRPr="003C6D56">
        <w:rPr>
          <w:rFonts w:ascii="Times New Roman" w:hAnsi="Times New Roman" w:cs="Times New Roman"/>
          <w:sz w:val="22"/>
          <w:szCs w:val="22"/>
        </w:rPr>
        <w:t>Açores, já que foi igualmente nesse</w:t>
      </w:r>
      <w:r w:rsidRPr="003C6D56">
        <w:rPr>
          <w:rFonts w:ascii="Times New Roman" w:hAnsi="Times New Roman" w:cs="Times New Roman"/>
          <w:sz w:val="22"/>
          <w:szCs w:val="22"/>
        </w:rPr>
        <w:t xml:space="preserve"> arquipélago que surgiu uma iniciativa semelhante. João Afonso publicou há </w:t>
      </w:r>
      <w:r w:rsidR="00404B92" w:rsidRPr="003C6D56">
        <w:rPr>
          <w:rFonts w:ascii="Times New Roman" w:hAnsi="Times New Roman" w:cs="Times New Roman"/>
          <w:sz w:val="22"/>
          <w:szCs w:val="22"/>
        </w:rPr>
        <w:t xml:space="preserve">mais de trinta anos o primeiro volume da sua </w:t>
      </w:r>
      <w:r w:rsidR="00404B92" w:rsidRPr="003C6D56">
        <w:rPr>
          <w:rFonts w:ascii="Times New Roman" w:hAnsi="Times New Roman" w:cs="Times New Roman"/>
          <w:i/>
          <w:sz w:val="22"/>
          <w:szCs w:val="22"/>
        </w:rPr>
        <w:t>Bibliografia Geral dos Açores</w:t>
      </w:r>
      <w:r w:rsidR="00B565A2" w:rsidRPr="003C6D56">
        <w:rPr>
          <w:rFonts w:ascii="Times New Roman" w:hAnsi="Times New Roman" w:cs="Times New Roman"/>
          <w:sz w:val="22"/>
          <w:szCs w:val="22"/>
        </w:rPr>
        <w:t>, significativamente em ediçã</w:t>
      </w:r>
      <w:r w:rsidR="00404B92" w:rsidRPr="003C6D56">
        <w:rPr>
          <w:rFonts w:ascii="Times New Roman" w:hAnsi="Times New Roman" w:cs="Times New Roman"/>
          <w:sz w:val="22"/>
          <w:szCs w:val="22"/>
        </w:rPr>
        <w:t>o conjunta da Secretaria Regional da Educação e Cultura de então e da Imprensa-Nacional – Casa da Moed</w:t>
      </w:r>
      <w:r w:rsidR="000C2939" w:rsidRPr="003C6D56">
        <w:rPr>
          <w:rFonts w:ascii="Times New Roman" w:hAnsi="Times New Roman" w:cs="Times New Roman"/>
          <w:sz w:val="22"/>
          <w:szCs w:val="22"/>
        </w:rPr>
        <w:t>a</w:t>
      </w:r>
      <w:r w:rsidR="00404B92" w:rsidRPr="003C6D56">
        <w:rPr>
          <w:rStyle w:val="FootnoteReference"/>
          <w:rFonts w:ascii="Times New Roman" w:hAnsi="Times New Roman" w:cs="Times New Roman"/>
          <w:sz w:val="22"/>
          <w:szCs w:val="22"/>
        </w:rPr>
        <w:footnoteReference w:id="4"/>
      </w:r>
      <w:r w:rsidR="005D09BE" w:rsidRPr="003C6D56">
        <w:rPr>
          <w:rFonts w:ascii="Times New Roman" w:hAnsi="Times New Roman" w:cs="Times New Roman"/>
          <w:sz w:val="22"/>
          <w:szCs w:val="22"/>
        </w:rPr>
        <w:t>. Acompanhei de pert</w:t>
      </w:r>
      <w:r w:rsidR="00B565A2" w:rsidRPr="003C6D56">
        <w:rPr>
          <w:rFonts w:ascii="Times New Roman" w:hAnsi="Times New Roman" w:cs="Times New Roman"/>
          <w:sz w:val="22"/>
          <w:szCs w:val="22"/>
        </w:rPr>
        <w:t>o esse notável empreendimento levado a cabo em</w:t>
      </w:r>
      <w:r w:rsidR="005D09BE" w:rsidRPr="003C6D56">
        <w:rPr>
          <w:rFonts w:ascii="Times New Roman" w:hAnsi="Times New Roman" w:cs="Times New Roman"/>
          <w:sz w:val="22"/>
          <w:szCs w:val="22"/>
        </w:rPr>
        <w:t xml:space="preserve"> tempos pré-informáticos, quando era preciso passar infinitas horas em bibliotecas</w:t>
      </w:r>
      <w:r w:rsidR="007D7F67" w:rsidRPr="003C6D56">
        <w:rPr>
          <w:rFonts w:ascii="Times New Roman" w:hAnsi="Times New Roman" w:cs="Times New Roman"/>
          <w:sz w:val="22"/>
          <w:szCs w:val="22"/>
        </w:rPr>
        <w:t xml:space="preserve"> e arquivos a elaborar fichas,</w:t>
      </w:r>
      <w:r w:rsidR="005D09BE" w:rsidRPr="003C6D56">
        <w:rPr>
          <w:rFonts w:ascii="Times New Roman" w:hAnsi="Times New Roman" w:cs="Times New Roman"/>
          <w:sz w:val="22"/>
          <w:szCs w:val="22"/>
        </w:rPr>
        <w:t xml:space="preserve"> única maneira de se conseguir </w:t>
      </w:r>
      <w:r w:rsidR="00B565A2" w:rsidRPr="003C6D56">
        <w:rPr>
          <w:rFonts w:ascii="Times New Roman" w:hAnsi="Times New Roman" w:cs="Times New Roman"/>
          <w:sz w:val="22"/>
          <w:szCs w:val="22"/>
        </w:rPr>
        <w:t>cataloga</w:t>
      </w:r>
      <w:r w:rsidR="005D09BE" w:rsidRPr="003C6D56">
        <w:rPr>
          <w:rFonts w:ascii="Times New Roman" w:hAnsi="Times New Roman" w:cs="Times New Roman"/>
          <w:sz w:val="22"/>
          <w:szCs w:val="22"/>
        </w:rPr>
        <w:t xml:space="preserve">r fosse o que fosse. </w:t>
      </w:r>
      <w:r w:rsidR="007D7F67" w:rsidRPr="003C6D56">
        <w:rPr>
          <w:rFonts w:ascii="Times New Roman" w:hAnsi="Times New Roman" w:cs="Times New Roman"/>
          <w:sz w:val="22"/>
          <w:szCs w:val="22"/>
        </w:rPr>
        <w:t xml:space="preserve">A Bibliografia de João Afonso pretendia incluir todas as publicações </w:t>
      </w:r>
      <w:r w:rsidR="00A601EB" w:rsidRPr="003C6D56">
        <w:rPr>
          <w:rFonts w:ascii="Times New Roman" w:hAnsi="Times New Roman" w:cs="Times New Roman"/>
          <w:sz w:val="22"/>
          <w:szCs w:val="22"/>
        </w:rPr>
        <w:t xml:space="preserve">(incluindo artigos) </w:t>
      </w:r>
      <w:r w:rsidR="007D7F67" w:rsidRPr="003C6D56">
        <w:rPr>
          <w:rFonts w:ascii="Times New Roman" w:hAnsi="Times New Roman" w:cs="Times New Roman"/>
          <w:sz w:val="22"/>
          <w:szCs w:val="22"/>
        </w:rPr>
        <w:t xml:space="preserve">de autores açorianos e de </w:t>
      </w:r>
      <w:r w:rsidR="005A1974" w:rsidRPr="003C6D56">
        <w:rPr>
          <w:rFonts w:ascii="Times New Roman" w:hAnsi="Times New Roman" w:cs="Times New Roman"/>
          <w:sz w:val="22"/>
          <w:szCs w:val="22"/>
        </w:rPr>
        <w:t>não-açorianos</w:t>
      </w:r>
      <w:r w:rsidR="007D7F67" w:rsidRPr="003C6D56">
        <w:rPr>
          <w:rFonts w:ascii="Times New Roman" w:hAnsi="Times New Roman" w:cs="Times New Roman"/>
          <w:sz w:val="22"/>
          <w:szCs w:val="22"/>
        </w:rPr>
        <w:t xml:space="preserve"> sobre os Açores. Daí a sua extensão em </w:t>
      </w:r>
      <w:r w:rsidR="00A601EB" w:rsidRPr="003C6D56">
        <w:rPr>
          <w:rFonts w:ascii="Times New Roman" w:hAnsi="Times New Roman" w:cs="Times New Roman"/>
          <w:sz w:val="22"/>
          <w:szCs w:val="22"/>
        </w:rPr>
        <w:t>14</w:t>
      </w:r>
      <w:r w:rsidR="007D7F67" w:rsidRPr="003C6D56">
        <w:rPr>
          <w:rFonts w:ascii="Times New Roman" w:hAnsi="Times New Roman" w:cs="Times New Roman"/>
          <w:sz w:val="22"/>
          <w:szCs w:val="22"/>
        </w:rPr>
        <w:t xml:space="preserve"> volumes</w:t>
      </w:r>
      <w:r w:rsidR="00A601EB" w:rsidRPr="003C6D56">
        <w:rPr>
          <w:rStyle w:val="FootnoteReference"/>
          <w:rFonts w:ascii="Times New Roman" w:hAnsi="Times New Roman" w:cs="Times New Roman"/>
          <w:sz w:val="22"/>
          <w:szCs w:val="22"/>
        </w:rPr>
        <w:footnoteReference w:id="5"/>
      </w:r>
      <w:r w:rsidR="007D7F67" w:rsidRPr="003C6D56">
        <w:rPr>
          <w:rFonts w:ascii="Times New Roman" w:hAnsi="Times New Roman" w:cs="Times New Roman"/>
          <w:sz w:val="22"/>
          <w:szCs w:val="22"/>
        </w:rPr>
        <w:t>. O autor</w:t>
      </w:r>
      <w:r w:rsidR="005D09BE" w:rsidRPr="003C6D56">
        <w:rPr>
          <w:rFonts w:ascii="Times New Roman" w:hAnsi="Times New Roman" w:cs="Times New Roman"/>
          <w:sz w:val="22"/>
          <w:szCs w:val="22"/>
        </w:rPr>
        <w:t xml:space="preserve"> exultou</w:t>
      </w:r>
      <w:r w:rsidR="007D7F67" w:rsidRPr="003C6D56">
        <w:rPr>
          <w:rFonts w:ascii="Times New Roman" w:hAnsi="Times New Roman" w:cs="Times New Roman"/>
          <w:sz w:val="22"/>
          <w:szCs w:val="22"/>
        </w:rPr>
        <w:t>,</w:t>
      </w:r>
      <w:r w:rsidR="005D09BE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ED3CF1" w:rsidRPr="003C6D56">
        <w:rPr>
          <w:rFonts w:ascii="Times New Roman" w:hAnsi="Times New Roman" w:cs="Times New Roman"/>
          <w:sz w:val="22"/>
          <w:szCs w:val="22"/>
        </w:rPr>
        <w:t>efusivo</w:t>
      </w:r>
      <w:r w:rsidR="007D7F67" w:rsidRPr="003C6D56">
        <w:rPr>
          <w:rFonts w:ascii="Times New Roman" w:hAnsi="Times New Roman" w:cs="Times New Roman"/>
          <w:sz w:val="22"/>
          <w:szCs w:val="22"/>
        </w:rPr>
        <w:t>,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0C2939" w:rsidRPr="003C6D56">
        <w:rPr>
          <w:rFonts w:ascii="Times New Roman" w:hAnsi="Times New Roman" w:cs="Times New Roman"/>
          <w:sz w:val="22"/>
          <w:szCs w:val="22"/>
        </w:rPr>
        <w:t>com a notícia da aceitação por parte da</w:t>
      </w:r>
      <w:r w:rsidR="005D09BE" w:rsidRPr="003C6D56">
        <w:rPr>
          <w:rFonts w:ascii="Times New Roman" w:hAnsi="Times New Roman" w:cs="Times New Roman"/>
          <w:sz w:val="22"/>
          <w:szCs w:val="22"/>
        </w:rPr>
        <w:t xml:space="preserve"> Imprensa-Nacional </w:t>
      </w:r>
      <w:r w:rsidR="000C2939" w:rsidRPr="003C6D56">
        <w:rPr>
          <w:rFonts w:ascii="Times New Roman" w:hAnsi="Times New Roman" w:cs="Times New Roman"/>
          <w:sz w:val="22"/>
          <w:szCs w:val="22"/>
        </w:rPr>
        <w:t xml:space="preserve">– Casa da Moeda de 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participar na </w:t>
      </w:r>
      <w:r w:rsidR="005A1974" w:rsidRPr="003C6D56">
        <w:rPr>
          <w:rFonts w:ascii="Times New Roman" w:hAnsi="Times New Roman" w:cs="Times New Roman"/>
          <w:sz w:val="22"/>
          <w:szCs w:val="22"/>
        </w:rPr>
        <w:t>coedição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A601EB" w:rsidRPr="003C6D56">
        <w:rPr>
          <w:rFonts w:ascii="Times New Roman" w:hAnsi="Times New Roman" w:cs="Times New Roman"/>
          <w:sz w:val="22"/>
          <w:szCs w:val="22"/>
        </w:rPr>
        <w:t>da obra</w:t>
      </w:r>
      <w:r w:rsidR="007D7F67" w:rsidRPr="003C6D56">
        <w:rPr>
          <w:rFonts w:ascii="Times New Roman" w:hAnsi="Times New Roman" w:cs="Times New Roman"/>
          <w:sz w:val="22"/>
          <w:szCs w:val="22"/>
        </w:rPr>
        <w:t>. Infelizmente, p</w:t>
      </w:r>
      <w:r w:rsidR="000C2939" w:rsidRPr="003C6D56">
        <w:rPr>
          <w:rFonts w:ascii="Times New Roman" w:hAnsi="Times New Roman" w:cs="Times New Roman"/>
          <w:sz w:val="22"/>
          <w:szCs w:val="22"/>
        </w:rPr>
        <w:t xml:space="preserve">or razões orçamentais, apenas o primeiro volume acabou vindo a público, para grande </w:t>
      </w:r>
      <w:r w:rsidR="007D7F67" w:rsidRPr="003C6D56">
        <w:rPr>
          <w:rFonts w:ascii="Times New Roman" w:hAnsi="Times New Roman" w:cs="Times New Roman"/>
          <w:sz w:val="22"/>
          <w:szCs w:val="22"/>
        </w:rPr>
        <w:t>desgosto</w:t>
      </w:r>
      <w:r w:rsidR="000C2939" w:rsidRPr="003C6D56">
        <w:rPr>
          <w:rFonts w:ascii="Times New Roman" w:hAnsi="Times New Roman" w:cs="Times New Roman"/>
          <w:sz w:val="22"/>
          <w:szCs w:val="22"/>
        </w:rPr>
        <w:t xml:space="preserve"> do bibliófilo</w:t>
      </w:r>
      <w:r w:rsidR="00FF2E9E" w:rsidRPr="003C6D56">
        <w:rPr>
          <w:rStyle w:val="FootnoteReference"/>
          <w:rFonts w:ascii="Times New Roman" w:hAnsi="Times New Roman" w:cs="Times New Roman"/>
          <w:sz w:val="22"/>
          <w:szCs w:val="22"/>
        </w:rPr>
        <w:footnoteReference w:id="6"/>
      </w:r>
      <w:r w:rsidR="000C2939" w:rsidRPr="003C6D56">
        <w:rPr>
          <w:rFonts w:ascii="Times New Roman" w:hAnsi="Times New Roman" w:cs="Times New Roman"/>
          <w:sz w:val="22"/>
          <w:szCs w:val="22"/>
        </w:rPr>
        <w:t xml:space="preserve">. </w:t>
      </w:r>
      <w:r w:rsidR="005D09BE" w:rsidRPr="003C6D5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291C845" w14:textId="004A3577" w:rsidR="00801A3A" w:rsidRPr="003C6D56" w:rsidRDefault="00801A3A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>Há que referir ainda uma out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ra bibliografia, </w:t>
      </w:r>
      <w:r w:rsidR="007D7F67" w:rsidRPr="003C6D56">
        <w:rPr>
          <w:rFonts w:ascii="Times New Roman" w:hAnsi="Times New Roman" w:cs="Times New Roman"/>
          <w:sz w:val="22"/>
          <w:szCs w:val="22"/>
        </w:rPr>
        <w:t xml:space="preserve">neste caso 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destinada a outro </w:t>
      </w:r>
      <w:r w:rsidR="007D7F67" w:rsidRPr="003C6D56">
        <w:rPr>
          <w:rFonts w:ascii="Times New Roman" w:hAnsi="Times New Roman" w:cs="Times New Roman"/>
          <w:sz w:val="22"/>
          <w:szCs w:val="22"/>
        </w:rPr>
        <w:t>pú</w:t>
      </w:r>
      <w:r w:rsidR="00ED3CF1" w:rsidRPr="003C6D56">
        <w:rPr>
          <w:rFonts w:ascii="Times New Roman" w:hAnsi="Times New Roman" w:cs="Times New Roman"/>
          <w:sz w:val="22"/>
          <w:szCs w:val="22"/>
        </w:rPr>
        <w:t>blic</w:t>
      </w:r>
      <w:r w:rsidR="007D7F67" w:rsidRPr="003C6D56">
        <w:rPr>
          <w:rFonts w:ascii="Times New Roman" w:hAnsi="Times New Roman" w:cs="Times New Roman"/>
          <w:sz w:val="22"/>
          <w:szCs w:val="22"/>
        </w:rPr>
        <w:t>o</w:t>
      </w:r>
      <w:r w:rsidR="00ED3CF1" w:rsidRPr="003C6D56">
        <w:rPr>
          <w:rFonts w:ascii="Times New Roman" w:hAnsi="Times New Roman" w:cs="Times New Roman"/>
          <w:sz w:val="22"/>
          <w:szCs w:val="22"/>
        </w:rPr>
        <w:t>, o</w:t>
      </w:r>
      <w:r w:rsidRPr="003C6D56">
        <w:rPr>
          <w:rFonts w:ascii="Times New Roman" w:hAnsi="Times New Roman" w:cs="Times New Roman"/>
          <w:sz w:val="22"/>
          <w:szCs w:val="22"/>
        </w:rPr>
        <w:t xml:space="preserve"> anglófono</w:t>
      </w:r>
      <w:r w:rsidR="00ED3CF1" w:rsidRPr="003C6D56">
        <w:rPr>
          <w:rFonts w:ascii="Times New Roman" w:hAnsi="Times New Roman" w:cs="Times New Roman"/>
          <w:sz w:val="22"/>
          <w:szCs w:val="22"/>
        </w:rPr>
        <w:t>,</w:t>
      </w:r>
      <w:r w:rsidRPr="003C6D56">
        <w:rPr>
          <w:rFonts w:ascii="Times New Roman" w:hAnsi="Times New Roman" w:cs="Times New Roman"/>
          <w:sz w:val="22"/>
          <w:szCs w:val="22"/>
        </w:rPr>
        <w:t xml:space="preserve"> e organizada por Miguel Moniz: </w:t>
      </w:r>
      <w:r w:rsidRPr="003C6D56">
        <w:rPr>
          <w:rFonts w:ascii="Times New Roman" w:hAnsi="Times New Roman" w:cs="Times New Roman"/>
          <w:i/>
          <w:sz w:val="22"/>
          <w:szCs w:val="22"/>
        </w:rPr>
        <w:t>Azores. Bibliography</w:t>
      </w:r>
      <w:r w:rsidRPr="003C6D56">
        <w:rPr>
          <w:rFonts w:ascii="Times New Roman" w:hAnsi="Times New Roman" w:cs="Times New Roman"/>
          <w:sz w:val="22"/>
          <w:szCs w:val="22"/>
        </w:rPr>
        <w:t xml:space="preserve">. </w:t>
      </w:r>
      <w:r w:rsidR="00713727" w:rsidRPr="003C6D56">
        <w:rPr>
          <w:rFonts w:ascii="Times New Roman" w:hAnsi="Times New Roman" w:cs="Times New Roman"/>
          <w:sz w:val="22"/>
          <w:szCs w:val="22"/>
        </w:rPr>
        <w:t>Contém</w:t>
      </w:r>
      <w:r w:rsidRPr="003C6D56">
        <w:rPr>
          <w:rFonts w:ascii="Times New Roman" w:hAnsi="Times New Roman" w:cs="Times New Roman"/>
          <w:sz w:val="22"/>
          <w:szCs w:val="22"/>
        </w:rPr>
        <w:t xml:space="preserve"> cerca de 800 entradas bibliográficas</w:t>
      </w:r>
      <w:r w:rsidR="00955B6E" w:rsidRPr="003C6D56">
        <w:rPr>
          <w:rFonts w:ascii="Times New Roman" w:hAnsi="Times New Roman" w:cs="Times New Roman"/>
          <w:sz w:val="22"/>
          <w:szCs w:val="22"/>
        </w:rPr>
        <w:t xml:space="preserve"> comentadas,</w:t>
      </w:r>
      <w:r w:rsidRPr="003C6D56">
        <w:rPr>
          <w:rFonts w:ascii="Times New Roman" w:hAnsi="Times New Roman" w:cs="Times New Roman"/>
          <w:sz w:val="22"/>
          <w:szCs w:val="22"/>
        </w:rPr>
        <w:t xml:space="preserve"> privilegiando textos </w:t>
      </w:r>
      <w:r w:rsidR="00955B6E" w:rsidRPr="003C6D56">
        <w:rPr>
          <w:rFonts w:ascii="Times New Roman" w:hAnsi="Times New Roman" w:cs="Times New Roman"/>
          <w:sz w:val="22"/>
          <w:szCs w:val="22"/>
        </w:rPr>
        <w:t>originalmente surgidos em inglês, mas incluindo</w:t>
      </w:r>
      <w:r w:rsidRPr="003C6D56">
        <w:rPr>
          <w:rFonts w:ascii="Times New Roman" w:hAnsi="Times New Roman" w:cs="Times New Roman"/>
          <w:sz w:val="22"/>
          <w:szCs w:val="22"/>
        </w:rPr>
        <w:t xml:space="preserve"> também </w:t>
      </w:r>
      <w:r w:rsidR="00955B6E" w:rsidRPr="003C6D56">
        <w:rPr>
          <w:rFonts w:ascii="Times New Roman" w:hAnsi="Times New Roman" w:cs="Times New Roman"/>
          <w:sz w:val="22"/>
          <w:szCs w:val="22"/>
        </w:rPr>
        <w:t xml:space="preserve">uma </w:t>
      </w:r>
      <w:r w:rsidR="005A1974" w:rsidRPr="003C6D56">
        <w:rPr>
          <w:rFonts w:ascii="Times New Roman" w:hAnsi="Times New Roman" w:cs="Times New Roman"/>
          <w:sz w:val="22"/>
          <w:szCs w:val="22"/>
        </w:rPr>
        <w:t>seleção</w:t>
      </w:r>
      <w:r w:rsidR="00955B6E" w:rsidRPr="003C6D56">
        <w:rPr>
          <w:rFonts w:ascii="Times New Roman" w:hAnsi="Times New Roman" w:cs="Times New Roman"/>
          <w:sz w:val="22"/>
          <w:szCs w:val="22"/>
        </w:rPr>
        <w:t xml:space="preserve"> básica de peças bibliográficas fundamentais da história e cultura açorianas</w:t>
      </w:r>
      <w:r w:rsidR="00955B6E" w:rsidRPr="003C6D56">
        <w:rPr>
          <w:rStyle w:val="FootnoteReference"/>
          <w:rFonts w:ascii="Times New Roman" w:hAnsi="Times New Roman" w:cs="Times New Roman"/>
          <w:sz w:val="22"/>
          <w:szCs w:val="22"/>
        </w:rPr>
        <w:footnoteReference w:id="7"/>
      </w:r>
      <w:r w:rsidR="00955B6E" w:rsidRPr="003C6D56">
        <w:rPr>
          <w:rFonts w:ascii="Times New Roman" w:hAnsi="Times New Roman" w:cs="Times New Roman"/>
          <w:sz w:val="22"/>
          <w:szCs w:val="22"/>
        </w:rPr>
        <w:t>.</w:t>
      </w:r>
    </w:p>
    <w:p w14:paraId="38E4C109" w14:textId="7151C80C" w:rsidR="00D979FA" w:rsidRPr="003C6D56" w:rsidRDefault="00D979FA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 xml:space="preserve">Chrys Chrystello </w:t>
      </w:r>
      <w:r w:rsidR="00713727" w:rsidRPr="003C6D56">
        <w:rPr>
          <w:rFonts w:ascii="Times New Roman" w:hAnsi="Times New Roman" w:cs="Times New Roman"/>
          <w:sz w:val="22"/>
          <w:szCs w:val="22"/>
        </w:rPr>
        <w:t>lançou-</w:t>
      </w:r>
      <w:r w:rsidRPr="003C6D56">
        <w:rPr>
          <w:rFonts w:ascii="Times New Roman" w:hAnsi="Times New Roman" w:cs="Times New Roman"/>
          <w:sz w:val="22"/>
          <w:szCs w:val="22"/>
        </w:rPr>
        <w:t xml:space="preserve">se agora a esta nova iniciativa que, conforme explica na </w:t>
      </w:r>
      <w:r w:rsidR="00713727" w:rsidRPr="003C6D56">
        <w:rPr>
          <w:rFonts w:ascii="Times New Roman" w:hAnsi="Times New Roman" w:cs="Times New Roman"/>
          <w:sz w:val="22"/>
          <w:szCs w:val="22"/>
        </w:rPr>
        <w:t xml:space="preserve">sua </w:t>
      </w:r>
      <w:r w:rsidRPr="003C6D56">
        <w:rPr>
          <w:rFonts w:ascii="Times New Roman" w:hAnsi="Times New Roman" w:cs="Times New Roman"/>
          <w:sz w:val="22"/>
          <w:szCs w:val="22"/>
        </w:rPr>
        <w:t xml:space="preserve">nota introdutória, pretende circunscrever-se a temas açorianos, não pretendendo, portanto, incluir 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todas as </w:t>
      </w:r>
      <w:r w:rsidRPr="003C6D56">
        <w:rPr>
          <w:rFonts w:ascii="Times New Roman" w:hAnsi="Times New Roman" w:cs="Times New Roman"/>
          <w:sz w:val="22"/>
          <w:szCs w:val="22"/>
        </w:rPr>
        <w:t>obras de autores açorianos que não digam respeito a</w:t>
      </w:r>
      <w:r w:rsidR="009D5BD9" w:rsidRPr="003C6D56">
        <w:rPr>
          <w:rFonts w:ascii="Times New Roman" w:hAnsi="Times New Roman" w:cs="Times New Roman"/>
          <w:sz w:val="22"/>
          <w:szCs w:val="22"/>
        </w:rPr>
        <w:t xml:space="preserve">o arquipélago: “Incluímos nela todos os </w:t>
      </w:r>
      <w:r w:rsidR="009D5BD9" w:rsidRPr="003C6D56">
        <w:rPr>
          <w:rFonts w:ascii="Times New Roman" w:hAnsi="Times New Roman" w:cs="Times New Roman"/>
          <w:sz w:val="22"/>
          <w:szCs w:val="22"/>
        </w:rPr>
        <w:lastRenderedPageBreak/>
        <w:t xml:space="preserve">autores (açorianos residentes, expatriados e emigrados), estrangeiros ou nacionais, ilhanizados, açorianizados (ou não) que escreveram sobre temáticas açorianas, incluindo (por exemplo) autores de Santa Catarina (Brasil), Canadá, EUA, Bermudas, Havai, </w:t>
      </w:r>
      <w:r w:rsidR="005A1974" w:rsidRPr="003C6D56">
        <w:rPr>
          <w:rFonts w:ascii="Times New Roman" w:hAnsi="Times New Roman" w:cs="Times New Roman"/>
          <w:sz w:val="22"/>
          <w:szCs w:val="22"/>
        </w:rPr>
        <w:t>etc.</w:t>
      </w:r>
      <w:r w:rsidR="009D5BD9" w:rsidRPr="003C6D56">
        <w:rPr>
          <w:rFonts w:ascii="Times New Roman" w:hAnsi="Times New Roman" w:cs="Times New Roman"/>
          <w:sz w:val="22"/>
          <w:szCs w:val="22"/>
        </w:rPr>
        <w:t>).”</w:t>
      </w:r>
      <w:r w:rsidRPr="003C6D56">
        <w:rPr>
          <w:rFonts w:ascii="Times New Roman" w:hAnsi="Times New Roman" w:cs="Times New Roman"/>
          <w:sz w:val="22"/>
          <w:szCs w:val="22"/>
        </w:rPr>
        <w:t xml:space="preserve"> Claro que se trat</w:t>
      </w:r>
      <w:r w:rsidR="009D5BD9" w:rsidRPr="003C6D56">
        <w:rPr>
          <w:rFonts w:ascii="Times New Roman" w:hAnsi="Times New Roman" w:cs="Times New Roman"/>
          <w:sz w:val="22"/>
          <w:szCs w:val="22"/>
        </w:rPr>
        <w:t>a de critérios que não podem ser rígidos</w:t>
      </w:r>
      <w:r w:rsidR="00ED3CF1" w:rsidRPr="003C6D56">
        <w:rPr>
          <w:rFonts w:ascii="Times New Roman" w:hAnsi="Times New Roman" w:cs="Times New Roman"/>
          <w:sz w:val="22"/>
          <w:szCs w:val="22"/>
        </w:rPr>
        <w:t>,</w:t>
      </w:r>
      <w:r w:rsidR="009D5BD9" w:rsidRPr="003C6D56">
        <w:rPr>
          <w:rFonts w:ascii="Times New Roman" w:hAnsi="Times New Roman" w:cs="Times New Roman"/>
          <w:sz w:val="22"/>
          <w:szCs w:val="22"/>
        </w:rPr>
        <w:t xml:space="preserve"> pois são i</w:t>
      </w:r>
      <w:r w:rsidR="00713727" w:rsidRPr="003C6D56">
        <w:rPr>
          <w:rFonts w:ascii="Times New Roman" w:hAnsi="Times New Roman" w:cs="Times New Roman"/>
          <w:sz w:val="22"/>
          <w:szCs w:val="22"/>
        </w:rPr>
        <w:t>números os casos pouco nítidos</w:t>
      </w:r>
      <w:r w:rsidR="009D5BD9" w:rsidRPr="003C6D56">
        <w:rPr>
          <w:rFonts w:ascii="Times New Roman" w:hAnsi="Times New Roman" w:cs="Times New Roman"/>
          <w:sz w:val="22"/>
          <w:szCs w:val="22"/>
        </w:rPr>
        <w:t xml:space="preserve"> que requerem decisões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ED3CF1" w:rsidRPr="003C6D56">
        <w:rPr>
          <w:rFonts w:ascii="Times New Roman" w:hAnsi="Times New Roman" w:cs="Times New Roman"/>
          <w:i/>
          <w:sz w:val="22"/>
          <w:szCs w:val="22"/>
        </w:rPr>
        <w:t>ad hoc</w:t>
      </w:r>
      <w:r w:rsidR="009D5BD9" w:rsidRPr="003C6D56">
        <w:rPr>
          <w:rFonts w:ascii="Times New Roman" w:hAnsi="Times New Roman" w:cs="Times New Roman"/>
          <w:sz w:val="22"/>
          <w:szCs w:val="22"/>
        </w:rPr>
        <w:t xml:space="preserve"> da parte do bibliófilo. O organizador da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 presente</w:t>
      </w:r>
      <w:r w:rsidR="009D5BD9" w:rsidRPr="003C6D56">
        <w:rPr>
          <w:rFonts w:ascii="Times New Roman" w:hAnsi="Times New Roman" w:cs="Times New Roman"/>
          <w:sz w:val="22"/>
          <w:szCs w:val="22"/>
        </w:rPr>
        <w:t xml:space="preserve"> bibliografia abre mesmo uma importante </w:t>
      </w:r>
      <w:r w:rsidR="005A1974" w:rsidRPr="003C6D56">
        <w:rPr>
          <w:rFonts w:ascii="Times New Roman" w:hAnsi="Times New Roman" w:cs="Times New Roman"/>
          <w:sz w:val="22"/>
          <w:szCs w:val="22"/>
        </w:rPr>
        <w:t>exceção</w:t>
      </w:r>
      <w:r w:rsidR="009D5BD9" w:rsidRPr="003C6D56">
        <w:rPr>
          <w:rFonts w:ascii="Times New Roman" w:hAnsi="Times New Roman" w:cs="Times New Roman"/>
          <w:sz w:val="22"/>
          <w:szCs w:val="22"/>
        </w:rPr>
        <w:t xml:space="preserve"> explicitada nos seguintes termos: “Adicionaram-se, em muitos casos, outros trabalhos d[os] autores bibliografados que podem nada ter a ver diretamente com os Açores, mas que dão a sua dimensão como autores.” </w:t>
      </w:r>
    </w:p>
    <w:p w14:paraId="1D4B927B" w14:textId="091F3599" w:rsidR="00566AAF" w:rsidRPr="003C6D56" w:rsidRDefault="00A82D27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 xml:space="preserve">Um trabalho notável </w:t>
      </w:r>
      <w:r w:rsidR="00713727" w:rsidRPr="003C6D56">
        <w:rPr>
          <w:rFonts w:ascii="Times New Roman" w:hAnsi="Times New Roman" w:cs="Times New Roman"/>
          <w:sz w:val="22"/>
          <w:szCs w:val="22"/>
        </w:rPr>
        <w:t>desta natureza, exigindo</w:t>
      </w:r>
      <w:r w:rsidRPr="003C6D56">
        <w:rPr>
          <w:rFonts w:ascii="Times New Roman" w:hAnsi="Times New Roman" w:cs="Times New Roman"/>
          <w:sz w:val="22"/>
          <w:szCs w:val="22"/>
        </w:rPr>
        <w:t xml:space="preserve"> a mais beneditina paciência e </w:t>
      </w:r>
      <w:r w:rsidR="00A601EB" w:rsidRPr="003C6D56">
        <w:rPr>
          <w:rFonts w:ascii="Times New Roman" w:hAnsi="Times New Roman" w:cs="Times New Roman"/>
          <w:sz w:val="22"/>
          <w:szCs w:val="22"/>
        </w:rPr>
        <w:t>uma não menos persistente</w:t>
      </w:r>
      <w:r w:rsidRPr="003C6D56">
        <w:rPr>
          <w:rFonts w:ascii="Times New Roman" w:hAnsi="Times New Roman" w:cs="Times New Roman"/>
          <w:sz w:val="22"/>
          <w:szCs w:val="22"/>
        </w:rPr>
        <w:t xml:space="preserve"> teimos</w:t>
      </w:r>
      <w:r w:rsidR="00A601EB" w:rsidRPr="003C6D56">
        <w:rPr>
          <w:rFonts w:ascii="Times New Roman" w:hAnsi="Times New Roman" w:cs="Times New Roman"/>
          <w:sz w:val="22"/>
          <w:szCs w:val="22"/>
        </w:rPr>
        <w:t>ia</w:t>
      </w:r>
      <w:r w:rsidRPr="003C6D56">
        <w:rPr>
          <w:rFonts w:ascii="Times New Roman" w:hAnsi="Times New Roman" w:cs="Times New Roman"/>
          <w:sz w:val="22"/>
          <w:szCs w:val="22"/>
        </w:rPr>
        <w:t>, não</w:t>
      </w:r>
      <w:r w:rsidR="00713727" w:rsidRPr="003C6D56">
        <w:rPr>
          <w:rFonts w:ascii="Times New Roman" w:hAnsi="Times New Roman" w:cs="Times New Roman"/>
          <w:sz w:val="22"/>
          <w:szCs w:val="22"/>
        </w:rPr>
        <w:t xml:space="preserve"> pode deixar de ser aplaudido. T</w:t>
      </w:r>
      <w:r w:rsidRPr="003C6D56">
        <w:rPr>
          <w:rFonts w:ascii="Times New Roman" w:hAnsi="Times New Roman" w:cs="Times New Roman"/>
          <w:sz w:val="22"/>
          <w:szCs w:val="22"/>
        </w:rPr>
        <w:t>anto mais que é levado a cabo por um autor não açoriano</w:t>
      </w:r>
      <w:r w:rsidR="00713727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que </w:t>
      </w:r>
      <w:r w:rsidR="005A1974" w:rsidRPr="003C6D56">
        <w:rPr>
          <w:rFonts w:ascii="Times New Roman" w:hAnsi="Times New Roman" w:cs="Times New Roman"/>
          <w:sz w:val="22"/>
          <w:szCs w:val="22"/>
        </w:rPr>
        <w:t>adotou</w:t>
      </w:r>
      <w:r w:rsidR="00153533" w:rsidRPr="003C6D56">
        <w:rPr>
          <w:rFonts w:ascii="Times New Roman" w:hAnsi="Times New Roman" w:cs="Times New Roman"/>
          <w:sz w:val="22"/>
          <w:szCs w:val="22"/>
        </w:rPr>
        <w:t xml:space="preserve"> o</w:t>
      </w:r>
      <w:r w:rsidR="00ED3CF1" w:rsidRPr="003C6D56">
        <w:rPr>
          <w:rFonts w:ascii="Times New Roman" w:hAnsi="Times New Roman" w:cs="Times New Roman"/>
          <w:sz w:val="22"/>
          <w:szCs w:val="22"/>
        </w:rPr>
        <w:t>s Açores e</w:t>
      </w:r>
      <w:r w:rsidRPr="003C6D56">
        <w:rPr>
          <w:rFonts w:ascii="Times New Roman" w:hAnsi="Times New Roman" w:cs="Times New Roman"/>
          <w:sz w:val="22"/>
          <w:szCs w:val="22"/>
        </w:rPr>
        <w:t xml:space="preserve"> se</w:t>
      </w:r>
      <w:r w:rsidR="00ED3CF1" w:rsidRPr="003C6D56">
        <w:rPr>
          <w:rFonts w:ascii="Times New Roman" w:hAnsi="Times New Roman" w:cs="Times New Roman"/>
          <w:sz w:val="22"/>
          <w:szCs w:val="22"/>
        </w:rPr>
        <w:t>u espaço cultural</w:t>
      </w:r>
      <w:r w:rsidR="00713727" w:rsidRPr="003C6D56">
        <w:rPr>
          <w:rFonts w:ascii="Times New Roman" w:hAnsi="Times New Roman" w:cs="Times New Roman"/>
          <w:sz w:val="22"/>
          <w:szCs w:val="22"/>
        </w:rPr>
        <w:t>,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153533" w:rsidRPr="003C6D56">
        <w:rPr>
          <w:rFonts w:ascii="Times New Roman" w:hAnsi="Times New Roman" w:cs="Times New Roman"/>
          <w:sz w:val="22"/>
          <w:szCs w:val="22"/>
        </w:rPr>
        <w:t>transformando-os n</w:t>
      </w:r>
      <w:r w:rsidR="00ED3CF1" w:rsidRPr="003C6D56">
        <w:rPr>
          <w:rFonts w:ascii="Times New Roman" w:hAnsi="Times New Roman" w:cs="Times New Roman"/>
          <w:sz w:val="22"/>
          <w:szCs w:val="22"/>
        </w:rPr>
        <w:t xml:space="preserve">uma verdadeira paixão </w:t>
      </w:r>
      <w:r w:rsidRPr="003C6D56">
        <w:rPr>
          <w:rFonts w:ascii="Times New Roman" w:hAnsi="Times New Roman" w:cs="Times New Roman"/>
          <w:sz w:val="22"/>
          <w:szCs w:val="22"/>
        </w:rPr>
        <w:t xml:space="preserve">a ponto de </w:t>
      </w:r>
      <w:r w:rsidR="00153533" w:rsidRPr="003C6D56">
        <w:rPr>
          <w:rFonts w:ascii="Times New Roman" w:hAnsi="Times New Roman" w:cs="Times New Roman"/>
          <w:sz w:val="22"/>
          <w:szCs w:val="22"/>
        </w:rPr>
        <w:t>deixá-la</w:t>
      </w:r>
      <w:r w:rsidRPr="003C6D56">
        <w:rPr>
          <w:rFonts w:ascii="Times New Roman" w:hAnsi="Times New Roman" w:cs="Times New Roman"/>
          <w:sz w:val="22"/>
          <w:szCs w:val="22"/>
        </w:rPr>
        <w:t xml:space="preserve"> preencher praticamente a sua agenda diária e o seu calendário </w:t>
      </w:r>
      <w:r w:rsidR="00153533" w:rsidRPr="003C6D56">
        <w:rPr>
          <w:rFonts w:ascii="Times New Roman" w:hAnsi="Times New Roman" w:cs="Times New Roman"/>
          <w:sz w:val="22"/>
          <w:szCs w:val="22"/>
        </w:rPr>
        <w:t>an</w:t>
      </w:r>
      <w:r w:rsidRPr="003C6D56">
        <w:rPr>
          <w:rFonts w:ascii="Times New Roman" w:hAnsi="Times New Roman" w:cs="Times New Roman"/>
          <w:sz w:val="22"/>
          <w:szCs w:val="22"/>
        </w:rPr>
        <w:t>ual</w:t>
      </w:r>
      <w:r w:rsidR="00713727" w:rsidRPr="003C6D56">
        <w:rPr>
          <w:rFonts w:ascii="Times New Roman" w:hAnsi="Times New Roman" w:cs="Times New Roman"/>
          <w:sz w:val="22"/>
          <w:szCs w:val="22"/>
        </w:rPr>
        <w:t xml:space="preserve">. Tenha-se, de resto, </w:t>
      </w:r>
      <w:r w:rsidRPr="003C6D56">
        <w:rPr>
          <w:rFonts w:ascii="Times New Roman" w:hAnsi="Times New Roman" w:cs="Times New Roman"/>
          <w:sz w:val="22"/>
          <w:szCs w:val="22"/>
        </w:rPr>
        <w:t xml:space="preserve">em conta que esta </w:t>
      </w:r>
      <w:r w:rsidR="00713727" w:rsidRPr="003C6D56">
        <w:rPr>
          <w:rFonts w:ascii="Times New Roman" w:hAnsi="Times New Roman" w:cs="Times New Roman"/>
          <w:sz w:val="22"/>
          <w:szCs w:val="22"/>
        </w:rPr>
        <w:t xml:space="preserve">sua </w:t>
      </w:r>
      <w:r w:rsidRPr="003C6D56">
        <w:rPr>
          <w:rFonts w:ascii="Times New Roman" w:hAnsi="Times New Roman" w:cs="Times New Roman"/>
          <w:sz w:val="22"/>
          <w:szCs w:val="22"/>
        </w:rPr>
        <w:t>iniciativa é apenas uma de múltiplas o</w:t>
      </w:r>
      <w:r w:rsidR="00E032FA" w:rsidRPr="003C6D56">
        <w:rPr>
          <w:rFonts w:ascii="Times New Roman" w:hAnsi="Times New Roman" w:cs="Times New Roman"/>
          <w:sz w:val="22"/>
          <w:szCs w:val="22"/>
        </w:rPr>
        <w:t>utras dedicadas à mesma causa. São disso prova</w:t>
      </w:r>
      <w:r w:rsidRPr="003C6D56">
        <w:rPr>
          <w:rFonts w:ascii="Times New Roman" w:hAnsi="Times New Roman" w:cs="Times New Roman"/>
          <w:sz w:val="22"/>
          <w:szCs w:val="22"/>
        </w:rPr>
        <w:t xml:space="preserve"> colóquios, as edições e </w:t>
      </w:r>
      <w:r w:rsidR="00566AAF" w:rsidRPr="003C6D56">
        <w:rPr>
          <w:rFonts w:ascii="Times New Roman" w:hAnsi="Times New Roman" w:cs="Times New Roman"/>
          <w:sz w:val="22"/>
          <w:szCs w:val="22"/>
        </w:rPr>
        <w:t>as traduções que</w:t>
      </w:r>
      <w:r w:rsidR="00E032FA" w:rsidRPr="003C6D56">
        <w:rPr>
          <w:rFonts w:ascii="Times New Roman" w:hAnsi="Times New Roman" w:cs="Times New Roman"/>
          <w:sz w:val="22"/>
          <w:szCs w:val="22"/>
        </w:rPr>
        <w:t>,</w:t>
      </w:r>
      <w:r w:rsidR="00566AAF" w:rsidRPr="003C6D56">
        <w:rPr>
          <w:rFonts w:ascii="Times New Roman" w:hAnsi="Times New Roman" w:cs="Times New Roman"/>
          <w:sz w:val="22"/>
          <w:szCs w:val="22"/>
        </w:rPr>
        <w:t xml:space="preserve"> ao longo da última década</w:t>
      </w:r>
      <w:r w:rsidR="00E032FA" w:rsidRPr="003C6D56">
        <w:rPr>
          <w:rFonts w:ascii="Times New Roman" w:hAnsi="Times New Roman" w:cs="Times New Roman"/>
          <w:sz w:val="22"/>
          <w:szCs w:val="22"/>
        </w:rPr>
        <w:t>,</w:t>
      </w:r>
      <w:r w:rsidR="00566AAF" w:rsidRPr="003C6D56">
        <w:rPr>
          <w:rFonts w:ascii="Times New Roman" w:hAnsi="Times New Roman" w:cs="Times New Roman"/>
          <w:sz w:val="22"/>
          <w:szCs w:val="22"/>
        </w:rPr>
        <w:t xml:space="preserve"> vem realizando a um ritmo </w:t>
      </w:r>
      <w:r w:rsidR="00E032FA" w:rsidRPr="003C6D56">
        <w:rPr>
          <w:rFonts w:ascii="Times New Roman" w:hAnsi="Times New Roman" w:cs="Times New Roman"/>
          <w:sz w:val="22"/>
          <w:szCs w:val="22"/>
        </w:rPr>
        <w:t>digno de registo</w:t>
      </w:r>
      <w:r w:rsidR="00153533" w:rsidRPr="003C6D56">
        <w:rPr>
          <w:rFonts w:ascii="Times New Roman" w:hAnsi="Times New Roman" w:cs="Times New Roman"/>
          <w:sz w:val="22"/>
          <w:szCs w:val="22"/>
        </w:rPr>
        <w:t xml:space="preserve">. Importa, porém, </w:t>
      </w:r>
      <w:r w:rsidR="00566AAF" w:rsidRPr="003C6D56">
        <w:rPr>
          <w:rFonts w:ascii="Times New Roman" w:hAnsi="Times New Roman" w:cs="Times New Roman"/>
          <w:sz w:val="22"/>
          <w:szCs w:val="22"/>
        </w:rPr>
        <w:t>que esta obra impressa agora em volume</w:t>
      </w:r>
      <w:r w:rsidR="00E032FA" w:rsidRPr="003C6D56">
        <w:rPr>
          <w:rFonts w:ascii="Times New Roman" w:hAnsi="Times New Roman" w:cs="Times New Roman"/>
          <w:sz w:val="22"/>
          <w:szCs w:val="22"/>
        </w:rPr>
        <w:t>,</w:t>
      </w:r>
      <w:r w:rsidR="00566AAF" w:rsidRPr="003C6D56">
        <w:rPr>
          <w:rFonts w:ascii="Times New Roman" w:hAnsi="Times New Roman" w:cs="Times New Roman"/>
          <w:sz w:val="22"/>
          <w:szCs w:val="22"/>
        </w:rPr>
        <w:t xml:space="preserve"> possa também estar disponível </w:t>
      </w:r>
      <w:r w:rsidR="00566AAF" w:rsidRPr="003C6D56">
        <w:rPr>
          <w:rFonts w:ascii="Times New Roman" w:hAnsi="Times New Roman" w:cs="Times New Roman"/>
          <w:i/>
          <w:sz w:val="22"/>
          <w:szCs w:val="22"/>
        </w:rPr>
        <w:t>on line</w:t>
      </w:r>
      <w:r w:rsidR="00566AAF" w:rsidRPr="003C6D56">
        <w:rPr>
          <w:rFonts w:ascii="Times New Roman" w:hAnsi="Times New Roman" w:cs="Times New Roman"/>
          <w:sz w:val="22"/>
          <w:szCs w:val="22"/>
        </w:rPr>
        <w:t xml:space="preserve"> para assim multiplicar indefinidamente a sua utilidade. </w:t>
      </w:r>
      <w:r w:rsidR="00A601EB" w:rsidRPr="003C6D56">
        <w:rPr>
          <w:rFonts w:ascii="Times New Roman" w:hAnsi="Times New Roman" w:cs="Times New Roman"/>
          <w:sz w:val="22"/>
          <w:szCs w:val="22"/>
        </w:rPr>
        <w:t>Todavia,</w:t>
      </w:r>
      <w:r w:rsidR="00153533" w:rsidRPr="003C6D56">
        <w:rPr>
          <w:rFonts w:ascii="Times New Roman" w:hAnsi="Times New Roman" w:cs="Times New Roman"/>
          <w:sz w:val="22"/>
          <w:szCs w:val="22"/>
        </w:rPr>
        <w:t xml:space="preserve"> se p</w:t>
      </w:r>
      <w:r w:rsidR="00A601EB" w:rsidRPr="003C6D56">
        <w:rPr>
          <w:rFonts w:ascii="Times New Roman" w:hAnsi="Times New Roman" w:cs="Times New Roman"/>
          <w:sz w:val="22"/>
          <w:szCs w:val="22"/>
        </w:rPr>
        <w:t xml:space="preserve">orventura ficar apenas por aqui, </w:t>
      </w:r>
      <w:r w:rsidR="00153533" w:rsidRPr="003C6D56">
        <w:rPr>
          <w:rFonts w:ascii="Times New Roman" w:hAnsi="Times New Roman" w:cs="Times New Roman"/>
          <w:sz w:val="22"/>
          <w:szCs w:val="22"/>
        </w:rPr>
        <w:t xml:space="preserve">já será </w:t>
      </w:r>
      <w:r w:rsidR="00A601EB" w:rsidRPr="003C6D56">
        <w:rPr>
          <w:rFonts w:ascii="Times New Roman" w:hAnsi="Times New Roman" w:cs="Times New Roman"/>
          <w:sz w:val="22"/>
          <w:szCs w:val="22"/>
        </w:rPr>
        <w:t>sem dúvida</w:t>
      </w:r>
      <w:r w:rsidR="00E032FA" w:rsidRPr="003C6D56">
        <w:rPr>
          <w:rFonts w:ascii="Times New Roman" w:hAnsi="Times New Roman" w:cs="Times New Roman"/>
          <w:sz w:val="22"/>
          <w:szCs w:val="22"/>
        </w:rPr>
        <w:t xml:space="preserve"> uma grande razão para</w:t>
      </w:r>
      <w:r w:rsidR="00153533" w:rsidRPr="003C6D56">
        <w:rPr>
          <w:rFonts w:ascii="Times New Roman" w:hAnsi="Times New Roman" w:cs="Times New Roman"/>
          <w:sz w:val="22"/>
          <w:szCs w:val="22"/>
        </w:rPr>
        <w:t xml:space="preserve"> </w:t>
      </w:r>
      <w:r w:rsidR="00A601EB" w:rsidRPr="003C6D56">
        <w:rPr>
          <w:rFonts w:ascii="Times New Roman" w:hAnsi="Times New Roman" w:cs="Times New Roman"/>
          <w:sz w:val="22"/>
          <w:szCs w:val="22"/>
        </w:rPr>
        <w:t>estarmos gratos</w:t>
      </w:r>
      <w:r w:rsidR="00153533" w:rsidRPr="003C6D56">
        <w:rPr>
          <w:rFonts w:ascii="Times New Roman" w:hAnsi="Times New Roman" w:cs="Times New Roman"/>
          <w:sz w:val="22"/>
          <w:szCs w:val="22"/>
        </w:rPr>
        <w:t xml:space="preserve"> a quem a tornou realidade.</w:t>
      </w:r>
    </w:p>
    <w:p w14:paraId="7B2F7C3B" w14:textId="77777777" w:rsidR="00153533" w:rsidRPr="003C6D56" w:rsidRDefault="00153533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773DBF23" w14:textId="0D57EBBA" w:rsidR="00153533" w:rsidRPr="003C6D56" w:rsidRDefault="00230067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C6D56">
        <w:rPr>
          <w:rFonts w:ascii="Times New Roman" w:hAnsi="Times New Roman" w:cs="Times New Roman"/>
          <w:i/>
          <w:sz w:val="22"/>
          <w:szCs w:val="22"/>
        </w:rPr>
        <w:t>Providence, Rhode Island, 15</w:t>
      </w:r>
      <w:r w:rsidR="00153533" w:rsidRPr="003C6D56">
        <w:rPr>
          <w:rFonts w:ascii="Times New Roman" w:hAnsi="Times New Roman" w:cs="Times New Roman"/>
          <w:i/>
          <w:sz w:val="22"/>
          <w:szCs w:val="22"/>
        </w:rPr>
        <w:t xml:space="preserve"> de </w:t>
      </w:r>
      <w:r w:rsidR="005A1974" w:rsidRPr="003C6D56">
        <w:rPr>
          <w:rFonts w:ascii="Times New Roman" w:hAnsi="Times New Roman" w:cs="Times New Roman"/>
          <w:i/>
          <w:sz w:val="22"/>
          <w:szCs w:val="22"/>
        </w:rPr>
        <w:t>maio</w:t>
      </w:r>
      <w:r w:rsidR="00153533" w:rsidRPr="003C6D56">
        <w:rPr>
          <w:rFonts w:ascii="Times New Roman" w:hAnsi="Times New Roman" w:cs="Times New Roman"/>
          <w:i/>
          <w:sz w:val="22"/>
          <w:szCs w:val="22"/>
        </w:rPr>
        <w:t xml:space="preserve"> de 2017</w:t>
      </w:r>
    </w:p>
    <w:p w14:paraId="65BEE24C" w14:textId="69923A2A" w:rsidR="00153533" w:rsidRPr="003C6D56" w:rsidRDefault="00153533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C6D56">
        <w:rPr>
          <w:rFonts w:ascii="Times New Roman" w:hAnsi="Times New Roman" w:cs="Times New Roman"/>
          <w:i/>
          <w:sz w:val="22"/>
          <w:szCs w:val="22"/>
        </w:rPr>
        <w:t>Onésimo Teotónio Almeida</w:t>
      </w:r>
    </w:p>
    <w:p w14:paraId="2E4CF1F9" w14:textId="77777777" w:rsidR="00566AAF" w:rsidRPr="003C6D56" w:rsidRDefault="00566AAF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5F5F3E84" w14:textId="77777777" w:rsidR="009D5BD9" w:rsidRPr="003C6D56" w:rsidRDefault="009D5BD9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305298AC" w14:textId="77777777" w:rsidR="00ED3C0A" w:rsidRPr="003C6D56" w:rsidRDefault="00ED3C0A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3C70274A" w14:textId="77777777" w:rsidR="00ED3C0A" w:rsidRPr="003C6D56" w:rsidRDefault="00ED3C0A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> </w:t>
      </w:r>
    </w:p>
    <w:p w14:paraId="35A02431" w14:textId="606A5A1D" w:rsidR="00ED3C0A" w:rsidRPr="003C6D56" w:rsidRDefault="00ED3C0A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B992B44" w14:textId="77777777" w:rsidR="00ED3C0A" w:rsidRPr="003C6D56" w:rsidRDefault="00ED3C0A" w:rsidP="003C6D56">
      <w:pPr>
        <w:spacing w:line="360" w:lineRule="auto"/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6D56">
        <w:rPr>
          <w:rFonts w:ascii="Times New Roman" w:hAnsi="Times New Roman" w:cs="Times New Roman"/>
          <w:sz w:val="22"/>
          <w:szCs w:val="22"/>
        </w:rPr>
        <w:t> </w:t>
      </w:r>
    </w:p>
    <w:bookmarkEnd w:id="0"/>
    <w:bookmarkEnd w:id="1"/>
    <w:p w14:paraId="6BD1706D" w14:textId="77777777" w:rsidR="009B03FC" w:rsidRPr="003C6D56" w:rsidRDefault="009B03FC" w:rsidP="003C6D56">
      <w:pPr>
        <w:spacing w:line="360" w:lineRule="auto"/>
        <w:ind w:firstLine="426"/>
        <w:rPr>
          <w:rFonts w:ascii="Times New Roman" w:hAnsi="Times New Roman" w:cs="Times New Roman"/>
          <w:sz w:val="22"/>
          <w:szCs w:val="22"/>
        </w:rPr>
      </w:pPr>
    </w:p>
    <w:sectPr w:rsidR="009B03FC" w:rsidRPr="003C6D56" w:rsidSect="00283C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C2BAC" w14:textId="77777777" w:rsidR="00E60A70" w:rsidRDefault="00E60A70" w:rsidP="00FC4A9E">
      <w:r>
        <w:separator/>
      </w:r>
    </w:p>
  </w:endnote>
  <w:endnote w:type="continuationSeparator" w:id="0">
    <w:p w14:paraId="61973ABD" w14:textId="77777777" w:rsidR="00E60A70" w:rsidRDefault="00E60A70" w:rsidP="00FC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656BC" w14:textId="77777777" w:rsidR="00E60A70" w:rsidRDefault="00E60A70" w:rsidP="00FC4A9E">
      <w:r>
        <w:separator/>
      </w:r>
    </w:p>
  </w:footnote>
  <w:footnote w:type="continuationSeparator" w:id="0">
    <w:p w14:paraId="0632E994" w14:textId="77777777" w:rsidR="00E60A70" w:rsidRDefault="00E60A70" w:rsidP="00FC4A9E">
      <w:r>
        <w:continuationSeparator/>
      </w:r>
    </w:p>
  </w:footnote>
  <w:footnote w:id="1">
    <w:p w14:paraId="3D82B858" w14:textId="5F1F83EB" w:rsidR="005F3978" w:rsidRPr="005A1974" w:rsidRDefault="005F3978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5A197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5A1974">
        <w:rPr>
          <w:rFonts w:ascii="Times New Roman" w:hAnsi="Times New Roman" w:cs="Times New Roman"/>
          <w:sz w:val="16"/>
          <w:szCs w:val="16"/>
        </w:rPr>
        <w:t xml:space="preserve"> Entre os finais de 1980 e inícios de 2000.</w:t>
      </w:r>
    </w:p>
  </w:footnote>
  <w:footnote w:id="2">
    <w:p w14:paraId="15A57B08" w14:textId="1E65A0A3" w:rsidR="005F3978" w:rsidRPr="005A1974" w:rsidRDefault="005F3978" w:rsidP="005A1974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5A197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5A1974">
        <w:rPr>
          <w:rFonts w:ascii="Times New Roman" w:hAnsi="Times New Roman" w:cs="Times New Roman"/>
          <w:sz w:val="16"/>
          <w:szCs w:val="16"/>
        </w:rPr>
        <w:t xml:space="preserve"> Já em 1982 chamei a atenção para esse fenómeno bibliográfico açoriano em artigo no suplemento “Cultura”, do </w:t>
      </w:r>
      <w:r w:rsidRPr="005A1974">
        <w:rPr>
          <w:rFonts w:ascii="Times New Roman" w:hAnsi="Times New Roman" w:cs="Times New Roman"/>
          <w:i/>
          <w:sz w:val="16"/>
          <w:szCs w:val="16"/>
        </w:rPr>
        <w:t>Diário de Notícias</w:t>
      </w:r>
      <w:r w:rsidRPr="005A1974">
        <w:rPr>
          <w:rFonts w:ascii="Times New Roman" w:hAnsi="Times New Roman" w:cs="Times New Roman"/>
          <w:sz w:val="16"/>
          <w:szCs w:val="16"/>
        </w:rPr>
        <w:t xml:space="preserve">, de Lisboa, onde colaborava regularmente: "O </w:t>
      </w:r>
      <w:r w:rsidR="003C6D56" w:rsidRPr="005A1974">
        <w:rPr>
          <w:rFonts w:ascii="Times New Roman" w:hAnsi="Times New Roman" w:cs="Times New Roman"/>
          <w:sz w:val="16"/>
          <w:szCs w:val="16"/>
        </w:rPr>
        <w:t xml:space="preserve">ritmo nada mornaça </w:t>
      </w:r>
      <w:r w:rsidRPr="005A1974">
        <w:rPr>
          <w:rFonts w:ascii="Times New Roman" w:hAnsi="Times New Roman" w:cs="Times New Roman"/>
          <w:sz w:val="16"/>
          <w:szCs w:val="16"/>
        </w:rPr>
        <w:t>da Bibliografia Açoriana",</w:t>
      </w:r>
      <w:r w:rsidRPr="005A1974">
        <w:rPr>
          <w:rFonts w:ascii="Times New Roman" w:hAnsi="Times New Roman" w:cs="Times New Roman"/>
          <w:i/>
          <w:sz w:val="16"/>
          <w:szCs w:val="16"/>
        </w:rPr>
        <w:t xml:space="preserve"> Diário de Notícias</w:t>
      </w:r>
      <w:r w:rsidR="003C6D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A1974">
        <w:rPr>
          <w:rFonts w:ascii="Times New Roman" w:hAnsi="Times New Roman" w:cs="Times New Roman"/>
          <w:i/>
          <w:sz w:val="16"/>
          <w:szCs w:val="16"/>
        </w:rPr>
        <w:t>/</w:t>
      </w:r>
      <w:r w:rsidR="003C6D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A1974">
        <w:rPr>
          <w:rFonts w:ascii="Times New Roman" w:hAnsi="Times New Roman" w:cs="Times New Roman"/>
          <w:i/>
          <w:sz w:val="16"/>
          <w:szCs w:val="16"/>
        </w:rPr>
        <w:t>Cultura,</w:t>
      </w:r>
      <w:r w:rsidRPr="005A1974">
        <w:rPr>
          <w:rFonts w:ascii="Times New Roman" w:hAnsi="Times New Roman" w:cs="Times New Roman"/>
          <w:sz w:val="16"/>
          <w:szCs w:val="16"/>
        </w:rPr>
        <w:t xml:space="preserve"> 30 de </w:t>
      </w:r>
      <w:r w:rsidR="003C6D56">
        <w:rPr>
          <w:rFonts w:ascii="Times New Roman" w:hAnsi="Times New Roman" w:cs="Times New Roman"/>
          <w:sz w:val="16"/>
          <w:szCs w:val="16"/>
        </w:rPr>
        <w:t>d</w:t>
      </w:r>
      <w:r w:rsidRPr="005A1974">
        <w:rPr>
          <w:rFonts w:ascii="Times New Roman" w:hAnsi="Times New Roman" w:cs="Times New Roman"/>
          <w:sz w:val="16"/>
          <w:szCs w:val="16"/>
        </w:rPr>
        <w:t>ezembro de 1982. Neste artigo dava conta de cerca de cinquenta livros açorianos publicados nos anos anteriores.</w:t>
      </w:r>
    </w:p>
  </w:footnote>
  <w:footnote w:id="3">
    <w:p w14:paraId="2E43BC72" w14:textId="1A5FA396" w:rsidR="00D47973" w:rsidRPr="003C6D56" w:rsidRDefault="00D47973" w:rsidP="005A1974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5A197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5A1974">
        <w:rPr>
          <w:rFonts w:ascii="Times New Roman" w:hAnsi="Times New Roman" w:cs="Times New Roman"/>
          <w:sz w:val="16"/>
          <w:szCs w:val="16"/>
        </w:rPr>
        <w:t xml:space="preserve"> Já depois de escrito este posfácio assisti na Casa dos Açores de Lisboa a mais um lançamento, desta vez de um livro sobre o Corvo. A sessão teve de se realizar numa terça-feira porque o calendário não tinha mais sextas-feiras disponíveis. Quarenta pessoas presentes ao fim da tarde. O Presidente da Câmara do Corvo, que participou no </w:t>
      </w:r>
      <w:r w:rsidR="003C6D56" w:rsidRPr="005A1974">
        <w:rPr>
          <w:rFonts w:ascii="Times New Roman" w:hAnsi="Times New Roman" w:cs="Times New Roman"/>
          <w:sz w:val="16"/>
          <w:szCs w:val="16"/>
        </w:rPr>
        <w:t>evento, revelou</w:t>
      </w:r>
      <w:r w:rsidRPr="005A1974">
        <w:rPr>
          <w:rFonts w:ascii="Times New Roman" w:hAnsi="Times New Roman" w:cs="Times New Roman"/>
          <w:sz w:val="16"/>
          <w:szCs w:val="16"/>
        </w:rPr>
        <w:t xml:space="preserve"> que a sua Câmara tinha apoiado quatro edições de </w:t>
      </w:r>
      <w:r w:rsidRPr="003C6D56">
        <w:rPr>
          <w:rFonts w:ascii="Times New Roman" w:hAnsi="Times New Roman" w:cs="Times New Roman"/>
          <w:sz w:val="16"/>
          <w:szCs w:val="16"/>
        </w:rPr>
        <w:t>livros em 2015, quatro em 2016 e já duas em 2017 (até Abril). Vários desses livros são da autoria de corvinos e um deles é mesmo um romance.</w:t>
      </w:r>
    </w:p>
  </w:footnote>
  <w:footnote w:id="4">
    <w:p w14:paraId="1BAA3C4C" w14:textId="09D4E52E" w:rsidR="005F3978" w:rsidRPr="003C6D56" w:rsidRDefault="005F3978" w:rsidP="003C6D56">
      <w:pPr>
        <w:tabs>
          <w:tab w:val="left" w:pos="709"/>
        </w:tabs>
        <w:ind w:right="57"/>
        <w:jc w:val="both"/>
        <w:rPr>
          <w:rFonts w:ascii="Times New Roman" w:hAnsi="Times New Roman" w:cs="Times New Roman"/>
          <w:sz w:val="16"/>
          <w:szCs w:val="16"/>
        </w:rPr>
      </w:pPr>
      <w:r w:rsidRPr="003C6D5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C6D56">
        <w:rPr>
          <w:rFonts w:ascii="Times New Roman" w:hAnsi="Times New Roman" w:cs="Times New Roman"/>
          <w:sz w:val="16"/>
          <w:szCs w:val="16"/>
        </w:rPr>
        <w:t xml:space="preserve"> Afonso. João Dias. (1985). </w:t>
      </w:r>
      <w:r w:rsidRPr="003C6D56">
        <w:rPr>
          <w:rFonts w:ascii="Times New Roman" w:hAnsi="Times New Roman" w:cs="Times New Roman"/>
          <w:i/>
          <w:sz w:val="16"/>
          <w:szCs w:val="16"/>
        </w:rPr>
        <w:t xml:space="preserve">Bibliografia Geral dos Açores. </w:t>
      </w:r>
      <w:r w:rsidR="005A1974" w:rsidRPr="003C6D56">
        <w:rPr>
          <w:rFonts w:ascii="Times New Roman" w:hAnsi="Times New Roman" w:cs="Times New Roman"/>
          <w:sz w:val="16"/>
          <w:szCs w:val="16"/>
        </w:rPr>
        <w:t>vol.</w:t>
      </w:r>
      <w:r w:rsidRPr="003C6D56">
        <w:rPr>
          <w:rFonts w:ascii="Times New Roman" w:hAnsi="Times New Roman" w:cs="Times New Roman"/>
          <w:sz w:val="16"/>
          <w:szCs w:val="16"/>
        </w:rPr>
        <w:t xml:space="preserve"> I. Letras A-Br,</w:t>
      </w:r>
      <w:r w:rsidRPr="003C6D5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C6D56">
        <w:rPr>
          <w:rFonts w:ascii="Times New Roman" w:hAnsi="Times New Roman" w:cs="Times New Roman"/>
          <w:sz w:val="16"/>
          <w:szCs w:val="16"/>
        </w:rPr>
        <w:t xml:space="preserve">Angra do Heroísmo / Lisboa. Secretaria Regional da </w:t>
      </w:r>
      <w:r w:rsidR="005A1974" w:rsidRPr="003C6D56">
        <w:rPr>
          <w:rFonts w:ascii="Times New Roman" w:hAnsi="Times New Roman" w:cs="Times New Roman"/>
          <w:sz w:val="16"/>
          <w:szCs w:val="16"/>
        </w:rPr>
        <w:t>Educação</w:t>
      </w:r>
      <w:r w:rsidRPr="003C6D56">
        <w:rPr>
          <w:rFonts w:ascii="Times New Roman" w:hAnsi="Times New Roman" w:cs="Times New Roman"/>
          <w:sz w:val="16"/>
          <w:szCs w:val="16"/>
        </w:rPr>
        <w:t xml:space="preserve"> e Cultura / Imprensa Nacional – Casa da Moeda.</w:t>
      </w:r>
    </w:p>
  </w:footnote>
  <w:footnote w:id="5">
    <w:p w14:paraId="7EC260ED" w14:textId="48F55CB8" w:rsidR="00A601EB" w:rsidRPr="003C6D56" w:rsidRDefault="00A601EB" w:rsidP="00A601EB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3C6D5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C6D56">
        <w:rPr>
          <w:rFonts w:ascii="Times New Roman" w:hAnsi="Times New Roman" w:cs="Times New Roman"/>
          <w:sz w:val="16"/>
          <w:szCs w:val="16"/>
        </w:rPr>
        <w:t xml:space="preserve"> Tenho esse número na memória, mas não fui confirmar. Várias vezes desse </w:t>
      </w:r>
      <w:r w:rsidR="003C6D56" w:rsidRPr="003C6D56">
        <w:rPr>
          <w:rFonts w:ascii="Times New Roman" w:hAnsi="Times New Roman" w:cs="Times New Roman"/>
          <w:sz w:val="16"/>
          <w:szCs w:val="16"/>
        </w:rPr>
        <w:t>projeto</w:t>
      </w:r>
      <w:r w:rsidRPr="003C6D56">
        <w:rPr>
          <w:rFonts w:ascii="Times New Roman" w:hAnsi="Times New Roman" w:cs="Times New Roman"/>
          <w:sz w:val="16"/>
          <w:szCs w:val="16"/>
        </w:rPr>
        <w:t xml:space="preserve"> me falou João Afonso, muitas vezes nas cartas que frequentemente me escrevia e tenho arquivadas, se bem que não devidamente organizadas.</w:t>
      </w:r>
    </w:p>
  </w:footnote>
  <w:footnote w:id="6">
    <w:p w14:paraId="580FBD69" w14:textId="513808B7" w:rsidR="005F3978" w:rsidRPr="003C6D56" w:rsidRDefault="005F3978" w:rsidP="005A1974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3C6D5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C6D56">
        <w:rPr>
          <w:rFonts w:ascii="Times New Roman" w:hAnsi="Times New Roman" w:cs="Times New Roman"/>
          <w:sz w:val="16"/>
          <w:szCs w:val="16"/>
        </w:rPr>
        <w:t xml:space="preserve"> Nunca consegui apurar onde se encontra hoje o valiosíssimo espólio de João Afonso, que certamente conterá os volumes inéditos dessa sua vastíssima recolha bibliográfica.</w:t>
      </w:r>
    </w:p>
  </w:footnote>
  <w:footnote w:id="7">
    <w:p w14:paraId="64AF9FFD" w14:textId="0D831FD0" w:rsidR="005F3978" w:rsidRPr="003C6D56" w:rsidRDefault="005F3978" w:rsidP="005A1974">
      <w:pPr>
        <w:ind w:right="57"/>
        <w:jc w:val="both"/>
        <w:rPr>
          <w:rFonts w:ascii="Times New Roman" w:hAnsi="Times New Roman" w:cs="Times New Roman"/>
          <w:sz w:val="16"/>
          <w:szCs w:val="16"/>
        </w:rPr>
      </w:pPr>
      <w:r w:rsidRPr="003C6D5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C6D56">
        <w:rPr>
          <w:rFonts w:ascii="Times New Roman" w:hAnsi="Times New Roman" w:cs="Times New Roman"/>
          <w:sz w:val="16"/>
          <w:szCs w:val="16"/>
        </w:rPr>
        <w:t xml:space="preserve"> </w:t>
      </w:r>
      <w:r w:rsidRPr="003C6D56">
        <w:rPr>
          <w:rFonts w:ascii="Times New Roman" w:hAnsi="Times New Roman" w:cs="Times New Roman"/>
          <w:i/>
          <w:sz w:val="16"/>
          <w:szCs w:val="16"/>
        </w:rPr>
        <w:t>Azores. Bibliography.</w:t>
      </w:r>
      <w:r w:rsidRPr="003C6D56">
        <w:rPr>
          <w:rFonts w:ascii="Times New Roman" w:hAnsi="Times New Roman" w:cs="Times New Roman"/>
          <w:sz w:val="16"/>
          <w:szCs w:val="16"/>
        </w:rPr>
        <w:t xml:space="preserve"> World Bibliographical Series. </w:t>
      </w:r>
      <w:r w:rsidR="003C6D56" w:rsidRPr="003C6D56">
        <w:rPr>
          <w:rFonts w:ascii="Times New Roman" w:hAnsi="Times New Roman" w:cs="Times New Roman"/>
          <w:sz w:val="16"/>
          <w:szCs w:val="16"/>
        </w:rPr>
        <w:t>vol.</w:t>
      </w:r>
      <w:r w:rsidRPr="003C6D56">
        <w:rPr>
          <w:rFonts w:ascii="Times New Roman" w:hAnsi="Times New Roman" w:cs="Times New Roman"/>
          <w:sz w:val="16"/>
          <w:szCs w:val="16"/>
        </w:rPr>
        <w:t xml:space="preserve"> 221. Oxford: ABC-Clio, 1999.</w:t>
      </w:r>
    </w:p>
    <w:p w14:paraId="6CE6E464" w14:textId="2AC1B7A9" w:rsidR="005F3978" w:rsidRPr="00A601EB" w:rsidRDefault="005F3978">
      <w:pPr>
        <w:pStyle w:val="FootnoteText"/>
        <w:rPr>
          <w:rFonts w:ascii="Garamond" w:hAnsi="Garamond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E3B"/>
    <w:multiLevelType w:val="hybridMultilevel"/>
    <w:tmpl w:val="4AC2595C"/>
    <w:lvl w:ilvl="0" w:tplc="0816000F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B82CFA8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0A"/>
    <w:rsid w:val="00001695"/>
    <w:rsid w:val="00060C00"/>
    <w:rsid w:val="000C2939"/>
    <w:rsid w:val="000F0F88"/>
    <w:rsid w:val="00153533"/>
    <w:rsid w:val="00171EA1"/>
    <w:rsid w:val="001C20B6"/>
    <w:rsid w:val="00230067"/>
    <w:rsid w:val="00283C25"/>
    <w:rsid w:val="0036070B"/>
    <w:rsid w:val="003C6D56"/>
    <w:rsid w:val="00404B92"/>
    <w:rsid w:val="004F0A31"/>
    <w:rsid w:val="00516213"/>
    <w:rsid w:val="00566AAF"/>
    <w:rsid w:val="005A1974"/>
    <w:rsid w:val="005D09BE"/>
    <w:rsid w:val="005F3978"/>
    <w:rsid w:val="00713727"/>
    <w:rsid w:val="007728BC"/>
    <w:rsid w:val="007C55D1"/>
    <w:rsid w:val="007D76FB"/>
    <w:rsid w:val="007D7F67"/>
    <w:rsid w:val="00801A3A"/>
    <w:rsid w:val="0081779A"/>
    <w:rsid w:val="00833022"/>
    <w:rsid w:val="00955B6E"/>
    <w:rsid w:val="009B03FC"/>
    <w:rsid w:val="009D5BD9"/>
    <w:rsid w:val="00A57BE7"/>
    <w:rsid w:val="00A601EB"/>
    <w:rsid w:val="00A82D27"/>
    <w:rsid w:val="00B04A52"/>
    <w:rsid w:val="00B05561"/>
    <w:rsid w:val="00B36CCF"/>
    <w:rsid w:val="00B565A2"/>
    <w:rsid w:val="00C55EC1"/>
    <w:rsid w:val="00D47973"/>
    <w:rsid w:val="00D979FA"/>
    <w:rsid w:val="00E032FA"/>
    <w:rsid w:val="00E60A70"/>
    <w:rsid w:val="00ED3C0A"/>
    <w:rsid w:val="00ED3CF1"/>
    <w:rsid w:val="00F67E93"/>
    <w:rsid w:val="00F805B2"/>
    <w:rsid w:val="00FC4A9E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1DED8"/>
  <w14:defaultImageDpi w14:val="300"/>
  <w15:docId w15:val="{1A9D46FD-D1AE-4FCA-986F-7A3360B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D3C0A"/>
  </w:style>
  <w:style w:type="paragraph" w:styleId="FootnoteText">
    <w:name w:val="footnote text"/>
    <w:basedOn w:val="Normal"/>
    <w:link w:val="FootnoteTextChar"/>
    <w:uiPriority w:val="99"/>
    <w:unhideWhenUsed/>
    <w:rsid w:val="00FC4A9E"/>
  </w:style>
  <w:style w:type="character" w:customStyle="1" w:styleId="FootnoteTextChar">
    <w:name w:val="Footnote Text Char"/>
    <w:basedOn w:val="DefaultParagraphFont"/>
    <w:link w:val="FootnoteText"/>
    <w:uiPriority w:val="99"/>
    <w:rsid w:val="00FC4A9E"/>
  </w:style>
  <w:style w:type="character" w:styleId="FootnoteReference">
    <w:name w:val="footnote reference"/>
    <w:basedOn w:val="DefaultParagraphFont"/>
    <w:uiPriority w:val="99"/>
    <w:unhideWhenUsed/>
    <w:rsid w:val="00FC4A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74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Onesimo Almeida</dc:creator>
  <cp:keywords/>
  <dc:description/>
  <cp:lastModifiedBy>Chrys Chrystello</cp:lastModifiedBy>
  <cp:revision>2</cp:revision>
  <cp:lastPrinted>2017-05-25T18:38:00Z</cp:lastPrinted>
  <dcterms:created xsi:type="dcterms:W3CDTF">2017-05-26T10:11:00Z</dcterms:created>
  <dcterms:modified xsi:type="dcterms:W3CDTF">2017-05-26T10:11:00Z</dcterms:modified>
</cp:coreProperties>
</file>